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75" w:rsidRDefault="008476BD" w:rsidP="008476BD">
      <w:pPr>
        <w:pStyle w:val="10"/>
        <w:keepNext/>
        <w:keepLines/>
        <w:shd w:val="clear" w:color="auto" w:fill="auto"/>
        <w:spacing w:before="0" w:after="0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</w:t>
      </w:r>
    </w:p>
    <w:p w:rsidR="003D1DC5" w:rsidRDefault="00C00775" w:rsidP="003D1DC5">
      <w:pPr>
        <w:pStyle w:val="10"/>
        <w:keepNext/>
        <w:keepLines/>
        <w:shd w:val="clear" w:color="auto" w:fill="auto"/>
        <w:spacing w:before="0" w:after="0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</w:t>
      </w:r>
      <w:r w:rsidR="002131D8">
        <w:rPr>
          <w:rFonts w:ascii="Arial" w:hAnsi="Arial" w:cs="Arial"/>
          <w:b w:val="0"/>
          <w:sz w:val="24"/>
          <w:szCs w:val="24"/>
        </w:rPr>
        <w:t xml:space="preserve">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8476BD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bookmark3"/>
      <w:r w:rsidR="008476BD">
        <w:rPr>
          <w:rFonts w:ascii="Arial" w:hAnsi="Arial" w:cs="Arial"/>
          <w:b w:val="0"/>
          <w:sz w:val="24"/>
          <w:szCs w:val="24"/>
        </w:rPr>
        <w:t xml:space="preserve">Приложение № </w:t>
      </w:r>
      <w:r w:rsidR="003D1DC5">
        <w:rPr>
          <w:rFonts w:ascii="Arial" w:hAnsi="Arial" w:cs="Arial"/>
          <w:b w:val="0"/>
          <w:sz w:val="24"/>
          <w:szCs w:val="24"/>
        </w:rPr>
        <w:t>13</w:t>
      </w:r>
      <w:bookmarkStart w:id="1" w:name="_GoBack"/>
      <w:bookmarkEnd w:id="1"/>
    </w:p>
    <w:p w:rsidR="008476BD" w:rsidRDefault="008476BD" w:rsidP="003D1DC5">
      <w:pPr>
        <w:pStyle w:val="10"/>
        <w:keepNext/>
        <w:keepLines/>
        <w:shd w:val="clear" w:color="auto" w:fill="auto"/>
        <w:spacing w:before="0" w:after="0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</w:t>
      </w:r>
      <w:r w:rsidR="002131D8">
        <w:rPr>
          <w:rFonts w:ascii="Arial" w:hAnsi="Arial" w:cs="Arial"/>
          <w:b w:val="0"/>
          <w:sz w:val="24"/>
          <w:szCs w:val="24"/>
        </w:rPr>
        <w:t xml:space="preserve">                     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 w:rsidR="003660C4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="003660C4">
        <w:rPr>
          <w:rFonts w:ascii="Arial" w:hAnsi="Arial" w:cs="Arial"/>
          <w:b w:val="0"/>
          <w:sz w:val="24"/>
          <w:szCs w:val="24"/>
        </w:rPr>
        <w:t xml:space="preserve"> приказу № 134-од  от  " 08 " августа 2019 г.</w:t>
      </w:r>
    </w:p>
    <w:p w:rsidR="008476BD" w:rsidRDefault="008476BD" w:rsidP="008476BD">
      <w:pPr>
        <w:pStyle w:val="20"/>
        <w:keepNext/>
        <w:keepLines/>
        <w:shd w:val="clear" w:color="auto" w:fill="auto"/>
        <w:spacing w:after="0" w:line="322" w:lineRule="exact"/>
        <w:jc w:val="center"/>
      </w:pPr>
      <w:r>
        <w:rPr>
          <w:sz w:val="19"/>
          <w:szCs w:val="19"/>
        </w:rPr>
        <w:t xml:space="preserve">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476BD" w:rsidRDefault="008476BD" w:rsidP="008476BD">
      <w:pPr>
        <w:pStyle w:val="20"/>
        <w:keepNext/>
        <w:keepLines/>
        <w:shd w:val="clear" w:color="auto" w:fill="auto"/>
        <w:spacing w:after="0" w:line="322" w:lineRule="exact"/>
        <w:jc w:val="center"/>
      </w:pPr>
    </w:p>
    <w:p w:rsidR="008476BD" w:rsidRDefault="008476BD" w:rsidP="008476BD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r w:rsidRPr="00651560">
        <w:rPr>
          <w:rFonts w:ascii="Arial" w:hAnsi="Arial" w:cs="Arial"/>
          <w:sz w:val="24"/>
          <w:szCs w:val="24"/>
        </w:rPr>
        <w:t>ПОРЯДОК</w:t>
      </w:r>
      <w:bookmarkEnd w:id="0"/>
    </w:p>
    <w:p w:rsidR="00EF5421" w:rsidRPr="00EF5421" w:rsidRDefault="00D75167" w:rsidP="00EF5421">
      <w:pPr>
        <w:pStyle w:val="20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r w:rsidRPr="00EF54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5421">
        <w:rPr>
          <w:rFonts w:ascii="Arial" w:hAnsi="Arial" w:cs="Arial"/>
          <w:sz w:val="24"/>
          <w:szCs w:val="24"/>
        </w:rPr>
        <w:t>выдачи</w:t>
      </w:r>
      <w:proofErr w:type="gramEnd"/>
      <w:r w:rsidRPr="00EF5421">
        <w:rPr>
          <w:rFonts w:ascii="Arial" w:hAnsi="Arial" w:cs="Arial"/>
          <w:sz w:val="24"/>
          <w:szCs w:val="24"/>
        </w:rPr>
        <w:t xml:space="preserve"> документов об обучении </w:t>
      </w:r>
      <w:r w:rsidR="00EF5421" w:rsidRPr="00EF5421">
        <w:rPr>
          <w:rFonts w:ascii="Arial" w:hAnsi="Arial" w:cs="Arial"/>
          <w:sz w:val="24"/>
          <w:szCs w:val="24"/>
        </w:rPr>
        <w:t xml:space="preserve">в Объединенном учебно-методическом центре по ГО и ЧС Тюменской области Государственного казенного учреждения </w:t>
      </w:r>
      <w:r w:rsidR="00EF5421" w:rsidRPr="00EF5421">
        <w:rPr>
          <w:rStyle w:val="a3"/>
          <w:rFonts w:ascii="Arial" w:hAnsi="Arial" w:cs="Arial"/>
          <w:b/>
          <w:color w:val="170B07"/>
          <w:sz w:val="24"/>
          <w:szCs w:val="24"/>
        </w:rPr>
        <w:t>Тюменской области "Тюменская областная служба экстренного реагирования"</w:t>
      </w:r>
    </w:p>
    <w:p w:rsidR="004720DF" w:rsidRPr="00E17B6C" w:rsidRDefault="00C3610C" w:rsidP="00C3610C">
      <w:pPr>
        <w:shd w:val="clear" w:color="auto" w:fill="FFFFFF"/>
        <w:tabs>
          <w:tab w:val="left" w:pos="2448"/>
          <w:tab w:val="center" w:pos="4800"/>
        </w:tabs>
        <w:spacing w:before="254"/>
        <w:ind w:left="24"/>
        <w:rPr>
          <w:b/>
          <w:bCs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  <w:t xml:space="preserve">        </w:t>
      </w:r>
      <w:r w:rsidR="00D75167" w:rsidRPr="00E17B6C">
        <w:rPr>
          <w:b/>
          <w:spacing w:val="-2"/>
          <w:sz w:val="24"/>
          <w:szCs w:val="24"/>
        </w:rPr>
        <w:t xml:space="preserve">1. </w:t>
      </w:r>
      <w:r w:rsidR="00D75167" w:rsidRPr="00E17B6C">
        <w:rPr>
          <w:b/>
          <w:bCs/>
          <w:spacing w:val="-2"/>
          <w:sz w:val="24"/>
          <w:szCs w:val="24"/>
        </w:rPr>
        <w:t>Общие положения</w:t>
      </w:r>
    </w:p>
    <w:p w:rsidR="004720DF" w:rsidRPr="00544C19" w:rsidRDefault="00D75167" w:rsidP="00544C19">
      <w:pPr>
        <w:pStyle w:val="20"/>
        <w:keepNext/>
        <w:keepLines/>
        <w:shd w:val="clear" w:color="auto" w:fill="auto"/>
        <w:spacing w:after="0" w:line="322" w:lineRule="exact"/>
        <w:jc w:val="both"/>
        <w:rPr>
          <w:rFonts w:ascii="Arial" w:hAnsi="Arial" w:cs="Arial"/>
          <w:b w:val="0"/>
          <w:sz w:val="24"/>
          <w:szCs w:val="24"/>
        </w:rPr>
      </w:pPr>
      <w:r w:rsidRPr="003016BA">
        <w:rPr>
          <w:rFonts w:ascii="Arial" w:hAnsi="Arial" w:cs="Arial"/>
          <w:b w:val="0"/>
          <w:spacing w:val="-16"/>
          <w:sz w:val="24"/>
          <w:szCs w:val="24"/>
        </w:rPr>
        <w:t>1.</w:t>
      </w:r>
      <w:r w:rsidR="00AF6493" w:rsidRPr="003016BA">
        <w:rPr>
          <w:rFonts w:ascii="Arial" w:hAnsi="Arial" w:cs="Arial"/>
          <w:b w:val="0"/>
          <w:spacing w:val="-16"/>
          <w:sz w:val="24"/>
          <w:szCs w:val="24"/>
        </w:rPr>
        <w:t>1</w:t>
      </w:r>
      <w:r w:rsidRPr="003016BA">
        <w:rPr>
          <w:rFonts w:ascii="Arial" w:hAnsi="Arial" w:cs="Arial"/>
          <w:b w:val="0"/>
          <w:spacing w:val="-16"/>
          <w:sz w:val="24"/>
          <w:szCs w:val="24"/>
        </w:rPr>
        <w:t>.</w:t>
      </w:r>
      <w:r w:rsidRPr="009D2181">
        <w:rPr>
          <w:rFonts w:ascii="Arial" w:hAnsi="Arial" w:cs="Arial"/>
          <w:b w:val="0"/>
          <w:spacing w:val="-1"/>
          <w:sz w:val="24"/>
          <w:szCs w:val="24"/>
        </w:rPr>
        <w:t>Настоящ</w:t>
      </w:r>
      <w:r w:rsidR="00AF6493" w:rsidRPr="009D2181">
        <w:rPr>
          <w:rFonts w:ascii="Arial" w:hAnsi="Arial" w:cs="Arial"/>
          <w:b w:val="0"/>
          <w:spacing w:val="-1"/>
          <w:sz w:val="24"/>
          <w:szCs w:val="24"/>
        </w:rPr>
        <w:t>ий</w:t>
      </w:r>
      <w:r w:rsidRPr="009D218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AF6493" w:rsidRPr="009D2181">
        <w:rPr>
          <w:rFonts w:ascii="Arial" w:hAnsi="Arial" w:cs="Arial"/>
          <w:b w:val="0"/>
          <w:spacing w:val="-1"/>
          <w:sz w:val="24"/>
          <w:szCs w:val="24"/>
        </w:rPr>
        <w:t xml:space="preserve">Порядок </w:t>
      </w:r>
      <w:r w:rsidR="009D2181" w:rsidRPr="009D2181">
        <w:rPr>
          <w:rFonts w:ascii="Arial" w:hAnsi="Arial" w:cs="Arial"/>
          <w:b w:val="0"/>
          <w:sz w:val="24"/>
          <w:szCs w:val="24"/>
        </w:rPr>
        <w:t xml:space="preserve">выдачи документов об обучении в Объединенном учебно-методическом центре по ГО и ЧС Тюменской области Государственного казенного учреждения </w:t>
      </w:r>
      <w:r w:rsidR="009D2181" w:rsidRPr="009D2181">
        <w:rPr>
          <w:rStyle w:val="a3"/>
          <w:rFonts w:ascii="Arial" w:hAnsi="Arial" w:cs="Arial"/>
          <w:color w:val="170B07"/>
          <w:sz w:val="24"/>
          <w:szCs w:val="24"/>
        </w:rPr>
        <w:t>Тюменской области "Тюменская областная служба экстренного реагирования"</w:t>
      </w:r>
      <w:r w:rsidR="003016BA">
        <w:rPr>
          <w:rStyle w:val="a3"/>
          <w:rFonts w:ascii="Arial" w:hAnsi="Arial" w:cs="Arial"/>
          <w:color w:val="170B07"/>
          <w:sz w:val="24"/>
          <w:szCs w:val="24"/>
        </w:rPr>
        <w:t xml:space="preserve"> (далее </w:t>
      </w:r>
      <w:proofErr w:type="gramStart"/>
      <w:r w:rsidR="003016BA">
        <w:rPr>
          <w:rStyle w:val="a3"/>
          <w:rFonts w:ascii="Arial" w:hAnsi="Arial" w:cs="Arial"/>
          <w:color w:val="170B07"/>
          <w:sz w:val="24"/>
          <w:szCs w:val="24"/>
        </w:rPr>
        <w:t xml:space="preserve">ОУМЦ) </w:t>
      </w:r>
      <w:r w:rsidRPr="009D2181">
        <w:rPr>
          <w:rFonts w:ascii="Arial" w:hAnsi="Arial" w:cs="Arial"/>
          <w:b w:val="0"/>
          <w:spacing w:val="-1"/>
          <w:sz w:val="24"/>
          <w:szCs w:val="24"/>
        </w:rPr>
        <w:t xml:space="preserve"> регламентирует</w:t>
      </w:r>
      <w:proofErr w:type="gramEnd"/>
      <w:r w:rsidR="00544C19">
        <w:rPr>
          <w:rFonts w:ascii="Arial" w:hAnsi="Arial" w:cs="Arial"/>
          <w:b w:val="0"/>
          <w:spacing w:val="-1"/>
          <w:sz w:val="24"/>
          <w:szCs w:val="24"/>
        </w:rPr>
        <w:t xml:space="preserve"> п</w:t>
      </w:r>
      <w:r w:rsidRPr="00544C19">
        <w:rPr>
          <w:rFonts w:ascii="Arial" w:hAnsi="Arial" w:cs="Arial"/>
          <w:b w:val="0"/>
          <w:spacing w:val="-1"/>
          <w:sz w:val="24"/>
          <w:szCs w:val="24"/>
        </w:rPr>
        <w:t xml:space="preserve">равила выдачи документов об </w:t>
      </w:r>
      <w:r w:rsidR="00DE2CCF" w:rsidRPr="00544C19">
        <w:rPr>
          <w:rFonts w:ascii="Arial" w:hAnsi="Arial" w:cs="Arial"/>
          <w:b w:val="0"/>
          <w:spacing w:val="-1"/>
          <w:sz w:val="24"/>
          <w:szCs w:val="24"/>
        </w:rPr>
        <w:t>обучении</w:t>
      </w:r>
      <w:r w:rsidRPr="00544C19">
        <w:rPr>
          <w:rFonts w:ascii="Arial" w:hAnsi="Arial" w:cs="Arial"/>
          <w:b w:val="0"/>
          <w:spacing w:val="-1"/>
          <w:sz w:val="24"/>
          <w:szCs w:val="24"/>
        </w:rPr>
        <w:t>:</w:t>
      </w:r>
    </w:p>
    <w:p w:rsidR="004720DF" w:rsidRPr="0093681A" w:rsidRDefault="00D75167" w:rsidP="008C72F9">
      <w:pPr>
        <w:shd w:val="clear" w:color="auto" w:fill="FFFFFF"/>
        <w:tabs>
          <w:tab w:val="left" w:pos="950"/>
        </w:tabs>
        <w:spacing w:before="10" w:line="326" w:lineRule="exact"/>
        <w:ind w:left="5" w:right="14" w:firstLine="710"/>
        <w:jc w:val="both"/>
        <w:rPr>
          <w:sz w:val="24"/>
          <w:szCs w:val="24"/>
        </w:rPr>
      </w:pPr>
      <w:r w:rsidRPr="00AF6493">
        <w:rPr>
          <w:bCs/>
          <w:sz w:val="24"/>
          <w:szCs w:val="24"/>
        </w:rPr>
        <w:t>-</w:t>
      </w:r>
      <w:r w:rsidRPr="00AF6493">
        <w:rPr>
          <w:bCs/>
          <w:sz w:val="24"/>
          <w:szCs w:val="24"/>
        </w:rPr>
        <w:tab/>
      </w:r>
      <w:r w:rsidR="00AF6493">
        <w:rPr>
          <w:bCs/>
          <w:sz w:val="24"/>
          <w:szCs w:val="24"/>
        </w:rPr>
        <w:t>у</w:t>
      </w:r>
      <w:r w:rsidR="00AF6493" w:rsidRPr="00AF6493">
        <w:rPr>
          <w:bCs/>
          <w:sz w:val="24"/>
          <w:szCs w:val="24"/>
        </w:rPr>
        <w:t>достоверений</w:t>
      </w:r>
      <w:r w:rsidR="00AF6493">
        <w:rPr>
          <w:bCs/>
          <w:sz w:val="24"/>
          <w:szCs w:val="24"/>
        </w:rPr>
        <w:t xml:space="preserve"> о повышении квалификации;</w:t>
      </w:r>
    </w:p>
    <w:p w:rsidR="004720DF" w:rsidRDefault="00D75167" w:rsidP="008C72F9">
      <w:pPr>
        <w:shd w:val="clear" w:color="auto" w:fill="FFFFFF"/>
        <w:spacing w:before="5" w:line="326" w:lineRule="exact"/>
        <w:ind w:left="5" w:right="5" w:firstLine="710"/>
        <w:jc w:val="both"/>
        <w:rPr>
          <w:sz w:val="24"/>
          <w:szCs w:val="24"/>
        </w:rPr>
      </w:pPr>
      <w:r w:rsidRPr="0093681A">
        <w:rPr>
          <w:sz w:val="24"/>
          <w:szCs w:val="24"/>
        </w:rPr>
        <w:t>-</w:t>
      </w:r>
      <w:r w:rsidR="00AF6493">
        <w:rPr>
          <w:sz w:val="24"/>
          <w:szCs w:val="24"/>
        </w:rPr>
        <w:t xml:space="preserve">  справок о курсовом обучении.</w:t>
      </w:r>
    </w:p>
    <w:p w:rsidR="004720DF" w:rsidRDefault="00D75167" w:rsidP="007E2193">
      <w:pPr>
        <w:shd w:val="clear" w:color="auto" w:fill="FFFFFF"/>
        <w:tabs>
          <w:tab w:val="left" w:pos="1411"/>
        </w:tabs>
        <w:spacing w:line="326" w:lineRule="exact"/>
        <w:ind w:left="10" w:right="5" w:hanging="10"/>
        <w:jc w:val="both"/>
        <w:rPr>
          <w:sz w:val="24"/>
          <w:szCs w:val="24"/>
        </w:rPr>
      </w:pPr>
      <w:r w:rsidRPr="0093681A">
        <w:rPr>
          <w:spacing w:val="-12"/>
          <w:sz w:val="24"/>
          <w:szCs w:val="24"/>
        </w:rPr>
        <w:t>1.2.</w:t>
      </w:r>
      <w:r w:rsidRPr="0093681A">
        <w:rPr>
          <w:sz w:val="24"/>
          <w:szCs w:val="24"/>
        </w:rPr>
        <w:t>Требования к форме, заполнению, организации учёта и хранения</w:t>
      </w:r>
      <w:r w:rsidR="006A59B5">
        <w:rPr>
          <w:sz w:val="24"/>
          <w:szCs w:val="24"/>
        </w:rPr>
        <w:t xml:space="preserve"> </w:t>
      </w:r>
      <w:r w:rsidRPr="0093681A">
        <w:rPr>
          <w:sz w:val="24"/>
          <w:szCs w:val="24"/>
        </w:rPr>
        <w:t>бланков документов об обучении.</w:t>
      </w:r>
    </w:p>
    <w:p w:rsidR="00E17B6C" w:rsidRPr="0093681A" w:rsidRDefault="00E17B6C" w:rsidP="007E2193">
      <w:pPr>
        <w:shd w:val="clear" w:color="auto" w:fill="FFFFFF"/>
        <w:tabs>
          <w:tab w:val="left" w:pos="1411"/>
        </w:tabs>
        <w:spacing w:line="326" w:lineRule="exact"/>
        <w:ind w:left="10" w:right="5" w:hanging="10"/>
        <w:jc w:val="both"/>
        <w:rPr>
          <w:sz w:val="24"/>
          <w:szCs w:val="24"/>
        </w:rPr>
      </w:pPr>
    </w:p>
    <w:p w:rsidR="009D2181" w:rsidRPr="00E17B6C" w:rsidRDefault="009D2181" w:rsidP="009D2181">
      <w:pPr>
        <w:shd w:val="clear" w:color="auto" w:fill="FFFFFF"/>
        <w:ind w:right="5"/>
        <w:jc w:val="both"/>
        <w:rPr>
          <w:b/>
          <w:bCs/>
          <w:sz w:val="24"/>
          <w:szCs w:val="24"/>
        </w:rPr>
      </w:pPr>
      <w:r w:rsidRPr="00E17B6C">
        <w:rPr>
          <w:b/>
          <w:sz w:val="24"/>
          <w:szCs w:val="24"/>
        </w:rPr>
        <w:t xml:space="preserve">          </w:t>
      </w:r>
      <w:r w:rsidR="00C3610C">
        <w:rPr>
          <w:b/>
          <w:sz w:val="24"/>
          <w:szCs w:val="24"/>
        </w:rPr>
        <w:t xml:space="preserve">           </w:t>
      </w:r>
      <w:r w:rsidRPr="00E17B6C">
        <w:rPr>
          <w:b/>
          <w:sz w:val="24"/>
          <w:szCs w:val="24"/>
        </w:rPr>
        <w:t xml:space="preserve"> 2</w:t>
      </w:r>
      <w:r w:rsidR="00D75167" w:rsidRPr="00E17B6C">
        <w:rPr>
          <w:b/>
          <w:sz w:val="24"/>
          <w:szCs w:val="24"/>
        </w:rPr>
        <w:t xml:space="preserve">. </w:t>
      </w:r>
      <w:r w:rsidR="00D75167" w:rsidRPr="00E17B6C">
        <w:rPr>
          <w:b/>
          <w:bCs/>
          <w:sz w:val="24"/>
          <w:szCs w:val="24"/>
        </w:rPr>
        <w:t xml:space="preserve">Выдача </w:t>
      </w:r>
      <w:r w:rsidRPr="00E17B6C">
        <w:rPr>
          <w:b/>
          <w:bCs/>
          <w:sz w:val="24"/>
          <w:szCs w:val="24"/>
        </w:rPr>
        <w:t xml:space="preserve">документов об обучении </w:t>
      </w:r>
    </w:p>
    <w:p w:rsidR="004720DF" w:rsidRPr="0093681A" w:rsidRDefault="00E17B6C" w:rsidP="009D2181">
      <w:pPr>
        <w:shd w:val="clear" w:color="auto" w:fill="FFFFFF"/>
        <w:spacing w:before="322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2.1.</w:t>
      </w:r>
      <w:r w:rsidR="00DA5669">
        <w:rPr>
          <w:sz w:val="24"/>
          <w:szCs w:val="24"/>
        </w:rPr>
        <w:t xml:space="preserve">Удостоверения </w:t>
      </w:r>
      <w:r w:rsidR="006A59B5">
        <w:rPr>
          <w:sz w:val="24"/>
          <w:szCs w:val="24"/>
        </w:rPr>
        <w:t>(</w:t>
      </w:r>
      <w:r w:rsidR="00DA5669">
        <w:rPr>
          <w:sz w:val="24"/>
          <w:szCs w:val="24"/>
        </w:rPr>
        <w:t>справки</w:t>
      </w:r>
      <w:r w:rsidR="006A59B5">
        <w:rPr>
          <w:sz w:val="24"/>
          <w:szCs w:val="24"/>
        </w:rPr>
        <w:t>)</w:t>
      </w:r>
      <w:r w:rsidR="00DA5669">
        <w:rPr>
          <w:sz w:val="24"/>
          <w:szCs w:val="24"/>
        </w:rPr>
        <w:t xml:space="preserve"> </w:t>
      </w:r>
      <w:r w:rsidR="00D75167" w:rsidRPr="0093681A">
        <w:rPr>
          <w:sz w:val="24"/>
          <w:szCs w:val="24"/>
        </w:rPr>
        <w:t xml:space="preserve">об окончании </w:t>
      </w:r>
      <w:proofErr w:type="gramStart"/>
      <w:r w:rsidR="00DA5669">
        <w:rPr>
          <w:sz w:val="24"/>
          <w:szCs w:val="24"/>
        </w:rPr>
        <w:t xml:space="preserve">ОУМЦ </w:t>
      </w:r>
      <w:r w:rsidR="00D75167" w:rsidRPr="0093681A">
        <w:rPr>
          <w:sz w:val="24"/>
          <w:szCs w:val="24"/>
        </w:rPr>
        <w:t xml:space="preserve"> выда</w:t>
      </w:r>
      <w:r w:rsidR="00544C19">
        <w:rPr>
          <w:sz w:val="24"/>
          <w:szCs w:val="24"/>
        </w:rPr>
        <w:t>ю</w:t>
      </w:r>
      <w:r w:rsidR="00D75167" w:rsidRPr="0093681A">
        <w:rPr>
          <w:sz w:val="24"/>
          <w:szCs w:val="24"/>
        </w:rPr>
        <w:t>тся</w:t>
      </w:r>
      <w:proofErr w:type="gramEnd"/>
      <w:r w:rsidR="00D75167" w:rsidRPr="0093681A">
        <w:rPr>
          <w:sz w:val="24"/>
          <w:szCs w:val="24"/>
        </w:rPr>
        <w:t xml:space="preserve"> обучающимся, освоившим образовательные программы в полном объёме и успешно прошедшим итоговую аттестацию.</w:t>
      </w:r>
    </w:p>
    <w:p w:rsidR="006A59B5" w:rsidRDefault="00E17B6C" w:rsidP="00544C19">
      <w:pPr>
        <w:shd w:val="clear" w:color="auto" w:fill="FFFFFF"/>
        <w:tabs>
          <w:tab w:val="left" w:pos="1210"/>
        </w:tabs>
        <w:spacing w:line="322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2.2.</w:t>
      </w:r>
      <w:r w:rsidR="006A59B5">
        <w:rPr>
          <w:spacing w:val="-2"/>
          <w:sz w:val="24"/>
          <w:szCs w:val="24"/>
        </w:rPr>
        <w:t xml:space="preserve">Документы об </w:t>
      </w:r>
      <w:proofErr w:type="gramStart"/>
      <w:r w:rsidR="006A59B5">
        <w:rPr>
          <w:spacing w:val="-2"/>
          <w:sz w:val="24"/>
          <w:szCs w:val="24"/>
        </w:rPr>
        <w:t xml:space="preserve">обучении </w:t>
      </w:r>
      <w:r w:rsidR="00D75167" w:rsidRPr="0093681A">
        <w:rPr>
          <w:spacing w:val="-2"/>
          <w:sz w:val="24"/>
          <w:szCs w:val="24"/>
        </w:rPr>
        <w:t xml:space="preserve"> выда</w:t>
      </w:r>
      <w:r w:rsidR="006A59B5">
        <w:rPr>
          <w:spacing w:val="-2"/>
          <w:sz w:val="24"/>
          <w:szCs w:val="24"/>
        </w:rPr>
        <w:t>ю</w:t>
      </w:r>
      <w:r w:rsidR="00D75167" w:rsidRPr="0093681A">
        <w:rPr>
          <w:spacing w:val="-2"/>
          <w:sz w:val="24"/>
          <w:szCs w:val="24"/>
        </w:rPr>
        <w:t>тся</w:t>
      </w:r>
      <w:proofErr w:type="gramEnd"/>
      <w:r w:rsidR="00D75167" w:rsidRPr="0093681A">
        <w:rPr>
          <w:spacing w:val="-2"/>
          <w:sz w:val="24"/>
          <w:szCs w:val="24"/>
        </w:rPr>
        <w:t xml:space="preserve"> под личную подпись выпускнику </w:t>
      </w:r>
      <w:r w:rsidR="00D75167" w:rsidRPr="0093681A">
        <w:rPr>
          <w:sz w:val="24"/>
          <w:szCs w:val="24"/>
        </w:rPr>
        <w:t>либо</w:t>
      </w:r>
      <w:r>
        <w:rPr>
          <w:sz w:val="24"/>
          <w:szCs w:val="24"/>
        </w:rPr>
        <w:t xml:space="preserve"> направля</w:t>
      </w:r>
      <w:r w:rsidR="00544C19">
        <w:rPr>
          <w:sz w:val="24"/>
          <w:szCs w:val="24"/>
        </w:rPr>
        <w:t>ю</w:t>
      </w:r>
      <w:r>
        <w:rPr>
          <w:sz w:val="24"/>
          <w:szCs w:val="24"/>
        </w:rPr>
        <w:t>тся по почте в адрес органа местного самоуправления или организации от которых поступила заявка на обучение.</w:t>
      </w:r>
      <w:r w:rsidR="00D75167" w:rsidRPr="0093681A">
        <w:rPr>
          <w:sz w:val="24"/>
          <w:szCs w:val="24"/>
        </w:rPr>
        <w:t xml:space="preserve"> </w:t>
      </w:r>
      <w:r w:rsidR="00544C19">
        <w:rPr>
          <w:sz w:val="24"/>
          <w:szCs w:val="24"/>
        </w:rPr>
        <w:t>Р</w:t>
      </w:r>
      <w:r w:rsidR="00D75167" w:rsidRPr="0093681A">
        <w:rPr>
          <w:spacing w:val="-1"/>
          <w:sz w:val="24"/>
          <w:szCs w:val="24"/>
        </w:rPr>
        <w:t>егистраци</w:t>
      </w:r>
      <w:r w:rsidR="00544C19">
        <w:rPr>
          <w:spacing w:val="-1"/>
          <w:sz w:val="24"/>
          <w:szCs w:val="24"/>
        </w:rPr>
        <w:t>я</w:t>
      </w:r>
      <w:r w:rsidR="00D75167" w:rsidRPr="0093681A">
        <w:rPr>
          <w:spacing w:val="-1"/>
          <w:sz w:val="24"/>
          <w:szCs w:val="24"/>
        </w:rPr>
        <w:t xml:space="preserve"> выданных документов ведется </w:t>
      </w:r>
      <w:r w:rsidR="00544C19">
        <w:rPr>
          <w:spacing w:val="-1"/>
          <w:sz w:val="24"/>
          <w:szCs w:val="24"/>
        </w:rPr>
        <w:t xml:space="preserve">в </w:t>
      </w:r>
      <w:r w:rsidR="00D75167" w:rsidRPr="0093681A">
        <w:rPr>
          <w:spacing w:val="-1"/>
          <w:sz w:val="24"/>
          <w:szCs w:val="24"/>
        </w:rPr>
        <w:t>Книг</w:t>
      </w:r>
      <w:r w:rsidR="00544C19">
        <w:rPr>
          <w:spacing w:val="-1"/>
          <w:sz w:val="24"/>
          <w:szCs w:val="24"/>
        </w:rPr>
        <w:t>е</w:t>
      </w:r>
      <w:r w:rsidR="00D75167" w:rsidRPr="0093681A">
        <w:rPr>
          <w:spacing w:val="-1"/>
          <w:sz w:val="24"/>
          <w:szCs w:val="24"/>
        </w:rPr>
        <w:t xml:space="preserve"> учёта </w:t>
      </w:r>
      <w:r w:rsidR="00D75167" w:rsidRPr="0093681A">
        <w:rPr>
          <w:sz w:val="24"/>
          <w:szCs w:val="24"/>
        </w:rPr>
        <w:t xml:space="preserve">бланков и выдачи </w:t>
      </w:r>
      <w:proofErr w:type="gramStart"/>
      <w:r w:rsidR="009630A2">
        <w:rPr>
          <w:sz w:val="24"/>
          <w:szCs w:val="24"/>
        </w:rPr>
        <w:t xml:space="preserve">документов </w:t>
      </w:r>
      <w:r w:rsidR="00D75167" w:rsidRPr="0093681A">
        <w:rPr>
          <w:sz w:val="24"/>
          <w:szCs w:val="24"/>
        </w:rPr>
        <w:t xml:space="preserve"> об</w:t>
      </w:r>
      <w:proofErr w:type="gramEnd"/>
      <w:r w:rsidR="00D75167" w:rsidRPr="0093681A">
        <w:rPr>
          <w:sz w:val="24"/>
          <w:szCs w:val="24"/>
        </w:rPr>
        <w:t xml:space="preserve"> окончании</w:t>
      </w:r>
      <w:r w:rsidR="009630A2">
        <w:rPr>
          <w:sz w:val="24"/>
          <w:szCs w:val="24"/>
        </w:rPr>
        <w:t xml:space="preserve"> ОУМЦ </w:t>
      </w:r>
      <w:r w:rsidR="00D75167" w:rsidRPr="0093681A">
        <w:rPr>
          <w:sz w:val="24"/>
          <w:szCs w:val="24"/>
        </w:rPr>
        <w:t xml:space="preserve"> на бумажном носителе.</w:t>
      </w:r>
      <w:r w:rsidR="00544C19">
        <w:rPr>
          <w:sz w:val="24"/>
          <w:szCs w:val="24"/>
        </w:rPr>
        <w:t xml:space="preserve"> </w:t>
      </w:r>
      <w:r w:rsidR="00D75167" w:rsidRPr="0093681A">
        <w:rPr>
          <w:sz w:val="24"/>
          <w:szCs w:val="24"/>
        </w:rPr>
        <w:t xml:space="preserve">Книга учёта </w:t>
      </w:r>
      <w:r w:rsidR="00544C19">
        <w:rPr>
          <w:sz w:val="24"/>
          <w:szCs w:val="24"/>
        </w:rPr>
        <w:t xml:space="preserve">и выдачи </w:t>
      </w:r>
      <w:proofErr w:type="gramStart"/>
      <w:r w:rsidR="00D75167" w:rsidRPr="0093681A">
        <w:rPr>
          <w:sz w:val="24"/>
          <w:szCs w:val="24"/>
        </w:rPr>
        <w:t>бланков  об</w:t>
      </w:r>
      <w:proofErr w:type="gramEnd"/>
      <w:r w:rsidR="00D75167" w:rsidRPr="0093681A">
        <w:rPr>
          <w:sz w:val="24"/>
          <w:szCs w:val="24"/>
        </w:rPr>
        <w:t xml:space="preserve"> окончании </w:t>
      </w:r>
      <w:r w:rsidR="006A59B5">
        <w:rPr>
          <w:sz w:val="24"/>
          <w:szCs w:val="24"/>
        </w:rPr>
        <w:t>ОУМЦ</w:t>
      </w:r>
      <w:r w:rsidR="00D75167" w:rsidRPr="0093681A">
        <w:rPr>
          <w:sz w:val="24"/>
          <w:szCs w:val="24"/>
        </w:rPr>
        <w:t xml:space="preserve"> ведётся отдельно по каждому учебному году и содержит следующие</w:t>
      </w:r>
      <w:r w:rsidR="006A59B5">
        <w:rPr>
          <w:sz w:val="24"/>
          <w:szCs w:val="24"/>
        </w:rPr>
        <w:t xml:space="preserve"> разделы:</w:t>
      </w:r>
    </w:p>
    <w:p w:rsidR="006A59B5" w:rsidRDefault="006A59B5" w:rsidP="00DA5669">
      <w:pPr>
        <w:shd w:val="clear" w:color="auto" w:fill="FFFFFF"/>
        <w:tabs>
          <w:tab w:val="left" w:pos="1210"/>
        </w:tabs>
        <w:spacing w:line="322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D75167" w:rsidRPr="0093681A">
        <w:rPr>
          <w:sz w:val="24"/>
          <w:szCs w:val="24"/>
        </w:rPr>
        <w:t xml:space="preserve"> порядковый номер</w:t>
      </w:r>
      <w:r>
        <w:rPr>
          <w:sz w:val="24"/>
          <w:szCs w:val="24"/>
        </w:rPr>
        <w:t>;</w:t>
      </w:r>
    </w:p>
    <w:p w:rsidR="006A59B5" w:rsidRDefault="006A59B5" w:rsidP="00DA5669">
      <w:pPr>
        <w:shd w:val="clear" w:color="auto" w:fill="FFFFFF"/>
        <w:tabs>
          <w:tab w:val="left" w:pos="1210"/>
        </w:tabs>
        <w:spacing w:line="322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Фамилия, Имя, Отчество;</w:t>
      </w:r>
    </w:p>
    <w:p w:rsidR="006A59B5" w:rsidRDefault="006A59B5" w:rsidP="00DA5669">
      <w:pPr>
        <w:shd w:val="clear" w:color="auto" w:fill="FFFFFF"/>
        <w:tabs>
          <w:tab w:val="left" w:pos="1210"/>
        </w:tabs>
        <w:spacing w:line="322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место работы, должность;</w:t>
      </w:r>
    </w:p>
    <w:p w:rsidR="006A59B5" w:rsidRDefault="006A59B5" w:rsidP="00DA5669">
      <w:pPr>
        <w:shd w:val="clear" w:color="auto" w:fill="FFFFFF"/>
        <w:tabs>
          <w:tab w:val="left" w:pos="1210"/>
        </w:tabs>
        <w:spacing w:line="322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откуда прибыл;</w:t>
      </w:r>
    </w:p>
    <w:p w:rsidR="006A59B5" w:rsidRDefault="006A59B5" w:rsidP="00DA5669">
      <w:pPr>
        <w:shd w:val="clear" w:color="auto" w:fill="FFFFFF"/>
        <w:tabs>
          <w:tab w:val="left" w:pos="1210"/>
        </w:tabs>
        <w:spacing w:line="322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должность в системе ГО и РСЧС;</w:t>
      </w:r>
    </w:p>
    <w:p w:rsidR="006A59B5" w:rsidRDefault="006A59B5" w:rsidP="00DA5669">
      <w:pPr>
        <w:shd w:val="clear" w:color="auto" w:fill="FFFFFF"/>
        <w:tabs>
          <w:tab w:val="left" w:pos="1210"/>
        </w:tabs>
        <w:spacing w:line="322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номер удостоверения;</w:t>
      </w:r>
    </w:p>
    <w:p w:rsidR="006A59B5" w:rsidRDefault="006A59B5" w:rsidP="00DA5669">
      <w:pPr>
        <w:shd w:val="clear" w:color="auto" w:fill="FFFFFF"/>
        <w:tabs>
          <w:tab w:val="left" w:pos="1210"/>
        </w:tabs>
        <w:spacing w:line="322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подпись;</w:t>
      </w:r>
    </w:p>
    <w:p w:rsidR="006A59B5" w:rsidRDefault="006A59B5" w:rsidP="00DA5669">
      <w:pPr>
        <w:shd w:val="clear" w:color="auto" w:fill="FFFFFF"/>
        <w:tabs>
          <w:tab w:val="left" w:pos="1210"/>
        </w:tabs>
        <w:spacing w:line="322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примечание. </w:t>
      </w:r>
    </w:p>
    <w:p w:rsidR="004720DF" w:rsidRPr="0093681A" w:rsidRDefault="00262A0E" w:rsidP="006A59B5">
      <w:pPr>
        <w:shd w:val="clear" w:color="auto" w:fill="FFFFFF"/>
        <w:spacing w:line="322" w:lineRule="exact"/>
        <w:ind w:right="14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2.4.Документы об</w:t>
      </w:r>
      <w:r w:rsidR="00DE2CCF">
        <w:rPr>
          <w:spacing w:val="-8"/>
          <w:sz w:val="24"/>
          <w:szCs w:val="24"/>
        </w:rPr>
        <w:t xml:space="preserve"> обучении</w:t>
      </w:r>
      <w:r w:rsidR="00D75167" w:rsidRPr="0093681A">
        <w:rPr>
          <w:spacing w:val="-8"/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 w:rsidR="00D75167" w:rsidRPr="0093681A">
        <w:rPr>
          <w:spacing w:val="-8"/>
          <w:sz w:val="24"/>
          <w:szCs w:val="24"/>
        </w:rPr>
        <w:t>не    полученные    выпускниками    в    год    окончания</w:t>
      </w:r>
      <w:r>
        <w:rPr>
          <w:spacing w:val="-8"/>
          <w:sz w:val="24"/>
          <w:szCs w:val="24"/>
        </w:rPr>
        <w:t xml:space="preserve"> ОУМЦ</w:t>
      </w:r>
      <w:r w:rsidR="00D75167" w:rsidRPr="0093681A">
        <w:rPr>
          <w:sz w:val="24"/>
          <w:szCs w:val="24"/>
        </w:rPr>
        <w:t xml:space="preserve">, хранятся в </w:t>
      </w:r>
      <w:r>
        <w:rPr>
          <w:sz w:val="24"/>
          <w:szCs w:val="24"/>
        </w:rPr>
        <w:t xml:space="preserve">учебном </w:t>
      </w:r>
      <w:proofErr w:type="gramStart"/>
      <w:r>
        <w:rPr>
          <w:sz w:val="24"/>
          <w:szCs w:val="24"/>
        </w:rPr>
        <w:t xml:space="preserve">секторе </w:t>
      </w:r>
      <w:r w:rsidR="00D75167" w:rsidRPr="0093681A">
        <w:rPr>
          <w:sz w:val="24"/>
          <w:szCs w:val="24"/>
        </w:rPr>
        <w:t xml:space="preserve"> до</w:t>
      </w:r>
      <w:proofErr w:type="gramEnd"/>
      <w:r w:rsidR="00D75167" w:rsidRPr="0093681A">
        <w:rPr>
          <w:sz w:val="24"/>
          <w:szCs w:val="24"/>
        </w:rPr>
        <w:t xml:space="preserve"> их востребования.</w:t>
      </w:r>
    </w:p>
    <w:p w:rsidR="004720DF" w:rsidRPr="0093681A" w:rsidRDefault="002C1CE4" w:rsidP="009C1F0F">
      <w:pPr>
        <w:shd w:val="clear" w:color="auto" w:fill="FFFFFF"/>
        <w:spacing w:line="322" w:lineRule="exact"/>
        <w:ind w:right="1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2.5.ГКУ ТО "ТОСЭР" </w:t>
      </w:r>
      <w:r w:rsidR="00D75167" w:rsidRPr="0093681A">
        <w:rPr>
          <w:sz w:val="24"/>
          <w:szCs w:val="24"/>
        </w:rPr>
        <w:t xml:space="preserve">выдаёт дубликат </w:t>
      </w:r>
      <w:r>
        <w:rPr>
          <w:sz w:val="24"/>
          <w:szCs w:val="24"/>
        </w:rPr>
        <w:t xml:space="preserve">документа об </w:t>
      </w:r>
      <w:proofErr w:type="gramStart"/>
      <w:r w:rsidR="008F4EA3">
        <w:rPr>
          <w:sz w:val="24"/>
          <w:szCs w:val="24"/>
        </w:rPr>
        <w:t>обучении</w:t>
      </w:r>
      <w:r>
        <w:rPr>
          <w:sz w:val="24"/>
          <w:szCs w:val="24"/>
        </w:rPr>
        <w:t xml:space="preserve"> </w:t>
      </w:r>
      <w:r w:rsidR="00D75167" w:rsidRPr="0093681A">
        <w:rPr>
          <w:sz w:val="24"/>
          <w:szCs w:val="24"/>
        </w:rPr>
        <w:t xml:space="preserve"> в</w:t>
      </w:r>
      <w:proofErr w:type="gramEnd"/>
      <w:r w:rsidR="00D75167" w:rsidRPr="0093681A">
        <w:rPr>
          <w:sz w:val="24"/>
          <w:szCs w:val="24"/>
        </w:rPr>
        <w:t xml:space="preserve"> случае его утраты, порчи (повреждения).</w:t>
      </w:r>
      <w:r w:rsidR="00E330D6">
        <w:rPr>
          <w:sz w:val="24"/>
          <w:szCs w:val="24"/>
        </w:rPr>
        <w:t xml:space="preserve"> </w:t>
      </w:r>
      <w:proofErr w:type="gramStart"/>
      <w:r w:rsidR="00D75167" w:rsidRPr="0093681A">
        <w:rPr>
          <w:spacing w:val="-7"/>
          <w:sz w:val="24"/>
          <w:szCs w:val="24"/>
        </w:rPr>
        <w:t>Дубликаты  выдаются</w:t>
      </w:r>
      <w:proofErr w:type="gramEnd"/>
      <w:r w:rsidR="00D75167" w:rsidRPr="0093681A">
        <w:rPr>
          <w:sz w:val="24"/>
          <w:szCs w:val="24"/>
        </w:rPr>
        <w:tab/>
        <w:t>на</w:t>
      </w:r>
      <w:r w:rsidR="00D75167" w:rsidRPr="0093681A">
        <w:rPr>
          <w:sz w:val="24"/>
          <w:szCs w:val="24"/>
        </w:rPr>
        <w:tab/>
      </w:r>
      <w:r w:rsidR="00D75167" w:rsidRPr="0093681A">
        <w:rPr>
          <w:spacing w:val="-2"/>
          <w:sz w:val="24"/>
          <w:szCs w:val="24"/>
        </w:rPr>
        <w:t>бланках</w:t>
      </w:r>
      <w:r w:rsidR="00AC2075">
        <w:rPr>
          <w:spacing w:val="-2"/>
          <w:sz w:val="24"/>
          <w:szCs w:val="24"/>
        </w:rPr>
        <w:t xml:space="preserve"> </w:t>
      </w:r>
      <w:r w:rsidR="00D75167" w:rsidRPr="0093681A">
        <w:rPr>
          <w:spacing w:val="-2"/>
          <w:sz w:val="24"/>
          <w:szCs w:val="24"/>
        </w:rPr>
        <w:t xml:space="preserve">образца, </w:t>
      </w:r>
      <w:r w:rsidR="00D75167" w:rsidRPr="0093681A">
        <w:rPr>
          <w:sz w:val="24"/>
          <w:szCs w:val="24"/>
        </w:rPr>
        <w:t>действующего в период обращения о выдаче дубликата, независимо от года окончания</w:t>
      </w:r>
      <w:r>
        <w:rPr>
          <w:sz w:val="24"/>
          <w:szCs w:val="24"/>
        </w:rPr>
        <w:t xml:space="preserve"> ОУМЦ. </w:t>
      </w:r>
    </w:p>
    <w:p w:rsidR="004720DF" w:rsidRPr="0093681A" w:rsidRDefault="00A528CC">
      <w:pPr>
        <w:shd w:val="clear" w:color="auto" w:fill="FFFFFF"/>
        <w:spacing w:before="278"/>
        <w:ind w:left="142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D75167" w:rsidRPr="0093681A">
        <w:rPr>
          <w:b/>
          <w:bCs/>
          <w:sz w:val="24"/>
          <w:szCs w:val="24"/>
        </w:rPr>
        <w:t>. Заполнение бланков свидетельств и сертификатов</w:t>
      </w:r>
    </w:p>
    <w:p w:rsidR="004720DF" w:rsidRPr="0093681A" w:rsidRDefault="00A528CC" w:rsidP="008F4EA3">
      <w:pPr>
        <w:shd w:val="clear" w:color="auto" w:fill="FFFFFF"/>
        <w:tabs>
          <w:tab w:val="left" w:pos="1210"/>
        </w:tabs>
        <w:spacing w:before="312" w:line="322" w:lineRule="exact"/>
        <w:ind w:right="10"/>
        <w:jc w:val="both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8F4EA3">
        <w:rPr>
          <w:sz w:val="24"/>
          <w:szCs w:val="24"/>
        </w:rPr>
        <w:t>.1.Б</w:t>
      </w:r>
      <w:r w:rsidR="00D75167" w:rsidRPr="0093681A">
        <w:rPr>
          <w:sz w:val="24"/>
          <w:szCs w:val="24"/>
        </w:rPr>
        <w:t>ланки  заполняются</w:t>
      </w:r>
      <w:proofErr w:type="gramEnd"/>
      <w:r w:rsidR="00D75167" w:rsidRPr="0093681A">
        <w:rPr>
          <w:sz w:val="24"/>
          <w:szCs w:val="24"/>
        </w:rPr>
        <w:t xml:space="preserve"> на русском языке </w:t>
      </w:r>
      <w:r w:rsidR="008F4EA3">
        <w:rPr>
          <w:sz w:val="24"/>
          <w:szCs w:val="24"/>
        </w:rPr>
        <w:t xml:space="preserve">на принтере. </w:t>
      </w:r>
    </w:p>
    <w:p w:rsidR="004720DF" w:rsidRDefault="00A528CC" w:rsidP="009D4FC5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8F4EA3">
        <w:rPr>
          <w:spacing w:val="-2"/>
          <w:sz w:val="24"/>
          <w:szCs w:val="24"/>
        </w:rPr>
        <w:t>.2.</w:t>
      </w:r>
      <w:r w:rsidR="00D75167" w:rsidRPr="0093681A">
        <w:rPr>
          <w:spacing w:val="-2"/>
          <w:sz w:val="24"/>
          <w:szCs w:val="24"/>
        </w:rPr>
        <w:t xml:space="preserve">Фамилия, имя, отчество выпускника вносятся в бланк свидетельства в </w:t>
      </w:r>
      <w:r w:rsidR="00D75167" w:rsidRPr="0093681A">
        <w:rPr>
          <w:sz w:val="24"/>
          <w:szCs w:val="24"/>
        </w:rPr>
        <w:t xml:space="preserve">соответствии данными, указанными в документе, удостоверяющем личность выпускника, в </w:t>
      </w:r>
      <w:proofErr w:type="gramStart"/>
      <w:r w:rsidR="008F4EA3">
        <w:rPr>
          <w:sz w:val="24"/>
          <w:szCs w:val="24"/>
        </w:rPr>
        <w:t xml:space="preserve">именительном </w:t>
      </w:r>
      <w:r w:rsidR="00D75167" w:rsidRPr="0093681A">
        <w:rPr>
          <w:sz w:val="24"/>
          <w:szCs w:val="24"/>
        </w:rPr>
        <w:t xml:space="preserve"> падеже</w:t>
      </w:r>
      <w:proofErr w:type="gramEnd"/>
      <w:r w:rsidR="00D75167" w:rsidRPr="0093681A">
        <w:rPr>
          <w:sz w:val="24"/>
          <w:szCs w:val="24"/>
        </w:rPr>
        <w:t>.</w:t>
      </w:r>
      <w:r w:rsidR="008F4EA3">
        <w:rPr>
          <w:sz w:val="24"/>
          <w:szCs w:val="24"/>
        </w:rPr>
        <w:t xml:space="preserve"> </w:t>
      </w:r>
      <w:r w:rsidR="00D75167" w:rsidRPr="0093681A">
        <w:rPr>
          <w:sz w:val="24"/>
          <w:szCs w:val="24"/>
        </w:rPr>
        <w:t xml:space="preserve">Далее указывается </w:t>
      </w:r>
      <w:r w:rsidR="008F4EA3">
        <w:rPr>
          <w:sz w:val="24"/>
          <w:szCs w:val="24"/>
        </w:rPr>
        <w:t>период обучения, категория обучаемых, программа обучения и количество часов</w:t>
      </w:r>
      <w:r w:rsidR="009D4FC5">
        <w:rPr>
          <w:sz w:val="24"/>
          <w:szCs w:val="24"/>
        </w:rPr>
        <w:t>.</w:t>
      </w:r>
      <w:r w:rsidR="009D4FC5" w:rsidRPr="0093681A">
        <w:rPr>
          <w:spacing w:val="-1"/>
          <w:sz w:val="24"/>
          <w:szCs w:val="24"/>
        </w:rPr>
        <w:t xml:space="preserve"> </w:t>
      </w:r>
    </w:p>
    <w:p w:rsidR="004720DF" w:rsidRPr="0093681A" w:rsidRDefault="00A528CC" w:rsidP="0037285F">
      <w:pPr>
        <w:shd w:val="clear" w:color="auto" w:fill="FFFFFF"/>
        <w:tabs>
          <w:tab w:val="left" w:pos="1210"/>
        </w:tabs>
        <w:spacing w:line="322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3</w:t>
      </w:r>
      <w:r w:rsidR="0037285F">
        <w:rPr>
          <w:sz w:val="24"/>
          <w:szCs w:val="24"/>
        </w:rPr>
        <w:t>.3.</w:t>
      </w:r>
      <w:r w:rsidR="00D75167" w:rsidRPr="0093681A">
        <w:rPr>
          <w:sz w:val="24"/>
          <w:szCs w:val="24"/>
        </w:rPr>
        <w:t xml:space="preserve">В дубликате документа </w:t>
      </w:r>
      <w:r w:rsidR="0037285F">
        <w:rPr>
          <w:sz w:val="24"/>
          <w:szCs w:val="24"/>
        </w:rPr>
        <w:t>н</w:t>
      </w:r>
      <w:r w:rsidR="00D75167" w:rsidRPr="0093681A">
        <w:rPr>
          <w:spacing w:val="-1"/>
          <w:sz w:val="24"/>
          <w:szCs w:val="24"/>
        </w:rPr>
        <w:t xml:space="preserve">а </w:t>
      </w:r>
      <w:proofErr w:type="gramStart"/>
      <w:r w:rsidR="00D75167" w:rsidRPr="0093681A">
        <w:rPr>
          <w:sz w:val="24"/>
          <w:szCs w:val="24"/>
        </w:rPr>
        <w:t>бланке  справа</w:t>
      </w:r>
      <w:proofErr w:type="gramEnd"/>
      <w:r w:rsidR="00D75167" w:rsidRPr="0093681A">
        <w:rPr>
          <w:sz w:val="24"/>
          <w:szCs w:val="24"/>
        </w:rPr>
        <w:t xml:space="preserve"> в верхнем углу </w:t>
      </w:r>
      <w:r w:rsidR="0037285F">
        <w:rPr>
          <w:sz w:val="24"/>
          <w:szCs w:val="24"/>
        </w:rPr>
        <w:t xml:space="preserve">делается надпись </w:t>
      </w:r>
      <w:r w:rsidR="00D75167" w:rsidRPr="0093681A">
        <w:rPr>
          <w:sz w:val="24"/>
          <w:szCs w:val="24"/>
        </w:rPr>
        <w:t xml:space="preserve"> «Дубликат».</w:t>
      </w:r>
    </w:p>
    <w:p w:rsidR="004720DF" w:rsidRPr="0093681A" w:rsidRDefault="00A528CC" w:rsidP="0037285F">
      <w:pPr>
        <w:shd w:val="clear" w:color="auto" w:fill="FFFFFF"/>
        <w:tabs>
          <w:tab w:val="left" w:pos="1210"/>
        </w:tabs>
        <w:spacing w:line="322" w:lineRule="exact"/>
        <w:ind w:right="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3</w:t>
      </w:r>
      <w:r w:rsidR="0037285F">
        <w:rPr>
          <w:sz w:val="24"/>
          <w:szCs w:val="24"/>
        </w:rPr>
        <w:t>.4.</w:t>
      </w:r>
      <w:r w:rsidR="00D75167" w:rsidRPr="0093681A">
        <w:rPr>
          <w:sz w:val="24"/>
          <w:szCs w:val="24"/>
        </w:rPr>
        <w:t>В документ</w:t>
      </w:r>
      <w:r w:rsidR="0037285F">
        <w:rPr>
          <w:sz w:val="24"/>
          <w:szCs w:val="24"/>
        </w:rPr>
        <w:t>е</w:t>
      </w:r>
      <w:r w:rsidR="00D75167" w:rsidRPr="0093681A">
        <w:rPr>
          <w:sz w:val="24"/>
          <w:szCs w:val="24"/>
        </w:rPr>
        <w:t xml:space="preserve"> став</w:t>
      </w:r>
      <w:r w:rsidR="0037285F">
        <w:rPr>
          <w:sz w:val="24"/>
          <w:szCs w:val="24"/>
        </w:rPr>
        <w:t>и</w:t>
      </w:r>
      <w:r w:rsidR="00D75167" w:rsidRPr="0093681A">
        <w:rPr>
          <w:sz w:val="24"/>
          <w:szCs w:val="24"/>
        </w:rPr>
        <w:t>тся подпис</w:t>
      </w:r>
      <w:r w:rsidR="0037285F">
        <w:rPr>
          <w:sz w:val="24"/>
          <w:szCs w:val="24"/>
        </w:rPr>
        <w:t>ь</w:t>
      </w:r>
      <w:r w:rsidR="00D75167" w:rsidRPr="0093681A">
        <w:rPr>
          <w:sz w:val="24"/>
          <w:szCs w:val="24"/>
        </w:rPr>
        <w:t xml:space="preserve"> директора</w:t>
      </w:r>
      <w:r w:rsidR="0037285F">
        <w:rPr>
          <w:sz w:val="24"/>
          <w:szCs w:val="24"/>
        </w:rPr>
        <w:t xml:space="preserve"> </w:t>
      </w:r>
      <w:r w:rsidR="0037285F" w:rsidRPr="009D2181">
        <w:rPr>
          <w:sz w:val="24"/>
          <w:szCs w:val="24"/>
        </w:rPr>
        <w:t xml:space="preserve">Государственного казенного учреждения </w:t>
      </w:r>
      <w:r w:rsidR="0037285F" w:rsidRPr="009D2181">
        <w:rPr>
          <w:rStyle w:val="a3"/>
          <w:b w:val="0"/>
          <w:color w:val="170B07"/>
          <w:sz w:val="24"/>
          <w:szCs w:val="24"/>
        </w:rPr>
        <w:t>Тюменской области "Тюменская областная служба экстренного реагирования"</w:t>
      </w:r>
      <w:r w:rsidR="00D75167" w:rsidRPr="0093681A">
        <w:rPr>
          <w:sz w:val="24"/>
          <w:szCs w:val="24"/>
        </w:rPr>
        <w:t xml:space="preserve"> с </w:t>
      </w:r>
      <w:proofErr w:type="gramStart"/>
      <w:r w:rsidR="00D75167" w:rsidRPr="0093681A">
        <w:rPr>
          <w:sz w:val="24"/>
          <w:szCs w:val="24"/>
        </w:rPr>
        <w:t>последующ</w:t>
      </w:r>
      <w:r w:rsidR="0037285F">
        <w:rPr>
          <w:sz w:val="24"/>
          <w:szCs w:val="24"/>
        </w:rPr>
        <w:t xml:space="preserve">ей </w:t>
      </w:r>
      <w:r w:rsidR="00D75167" w:rsidRPr="0093681A">
        <w:rPr>
          <w:sz w:val="24"/>
          <w:szCs w:val="24"/>
        </w:rPr>
        <w:t xml:space="preserve"> расшифровк</w:t>
      </w:r>
      <w:r w:rsidR="0037285F">
        <w:rPr>
          <w:sz w:val="24"/>
          <w:szCs w:val="24"/>
        </w:rPr>
        <w:t>ой</w:t>
      </w:r>
      <w:proofErr w:type="gramEnd"/>
      <w:r w:rsidR="0037285F">
        <w:rPr>
          <w:sz w:val="24"/>
          <w:szCs w:val="24"/>
        </w:rPr>
        <w:t xml:space="preserve"> </w:t>
      </w:r>
      <w:r w:rsidR="00D75167" w:rsidRPr="0093681A">
        <w:rPr>
          <w:sz w:val="24"/>
          <w:szCs w:val="24"/>
        </w:rPr>
        <w:t xml:space="preserve"> (инициалы, фамилия).</w:t>
      </w:r>
    </w:p>
    <w:p w:rsidR="00B011C7" w:rsidRDefault="00A528CC" w:rsidP="00B011C7">
      <w:pPr>
        <w:shd w:val="clear" w:color="auto" w:fill="FFFFFF"/>
        <w:tabs>
          <w:tab w:val="left" w:pos="1210"/>
        </w:tabs>
        <w:spacing w:line="322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11C7">
        <w:rPr>
          <w:sz w:val="24"/>
          <w:szCs w:val="24"/>
        </w:rPr>
        <w:t>.5.</w:t>
      </w:r>
      <w:r w:rsidR="00D75167" w:rsidRPr="0093681A">
        <w:rPr>
          <w:sz w:val="24"/>
          <w:szCs w:val="24"/>
        </w:rPr>
        <w:t xml:space="preserve">В случае временного отсутствия директора </w:t>
      </w:r>
      <w:proofErr w:type="gramStart"/>
      <w:r w:rsidR="00B011C7">
        <w:rPr>
          <w:sz w:val="24"/>
          <w:szCs w:val="24"/>
        </w:rPr>
        <w:t xml:space="preserve">документ </w:t>
      </w:r>
      <w:r w:rsidR="00D75167" w:rsidRPr="0093681A">
        <w:rPr>
          <w:sz w:val="24"/>
          <w:szCs w:val="24"/>
        </w:rPr>
        <w:t xml:space="preserve"> подписывается</w:t>
      </w:r>
      <w:proofErr w:type="gramEnd"/>
      <w:r w:rsidR="00D75167" w:rsidRPr="0093681A">
        <w:rPr>
          <w:sz w:val="24"/>
          <w:szCs w:val="24"/>
        </w:rPr>
        <w:t xml:space="preserve"> лицом, исполняющим </w:t>
      </w:r>
      <w:r w:rsidR="00842D5F">
        <w:rPr>
          <w:sz w:val="24"/>
          <w:szCs w:val="24"/>
        </w:rPr>
        <w:t xml:space="preserve">его </w:t>
      </w:r>
      <w:r w:rsidR="00D75167" w:rsidRPr="0093681A">
        <w:rPr>
          <w:sz w:val="24"/>
          <w:szCs w:val="24"/>
        </w:rPr>
        <w:t>обязанности</w:t>
      </w:r>
      <w:r w:rsidR="00B011C7">
        <w:rPr>
          <w:sz w:val="24"/>
          <w:szCs w:val="24"/>
        </w:rPr>
        <w:t>.</w:t>
      </w:r>
      <w:r w:rsidR="00D75167" w:rsidRPr="0093681A">
        <w:rPr>
          <w:sz w:val="24"/>
          <w:szCs w:val="24"/>
        </w:rPr>
        <w:t xml:space="preserve"> </w:t>
      </w:r>
    </w:p>
    <w:p w:rsidR="004720DF" w:rsidRPr="0093681A" w:rsidRDefault="00A528CC" w:rsidP="00B011C7">
      <w:pPr>
        <w:shd w:val="clear" w:color="auto" w:fill="FFFFFF"/>
        <w:tabs>
          <w:tab w:val="left" w:pos="1210"/>
        </w:tabs>
        <w:spacing w:line="322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3</w:t>
      </w:r>
      <w:r w:rsidR="00B011C7">
        <w:rPr>
          <w:sz w:val="24"/>
          <w:szCs w:val="24"/>
        </w:rPr>
        <w:t>.6.</w:t>
      </w:r>
      <w:r w:rsidR="00D75167" w:rsidRPr="0093681A">
        <w:rPr>
          <w:sz w:val="24"/>
          <w:szCs w:val="24"/>
        </w:rPr>
        <w:t xml:space="preserve">Заполненные </w:t>
      </w:r>
      <w:proofErr w:type="gramStart"/>
      <w:r w:rsidR="00D75167" w:rsidRPr="0093681A">
        <w:rPr>
          <w:sz w:val="24"/>
          <w:szCs w:val="24"/>
        </w:rPr>
        <w:t>бланки  скрепляются</w:t>
      </w:r>
      <w:proofErr w:type="gramEnd"/>
      <w:r w:rsidR="00D75167" w:rsidRPr="0093681A">
        <w:rPr>
          <w:sz w:val="24"/>
          <w:szCs w:val="24"/>
        </w:rPr>
        <w:t xml:space="preserve"> печатью </w:t>
      </w:r>
      <w:r w:rsidR="00B011C7" w:rsidRPr="009D2181">
        <w:rPr>
          <w:sz w:val="24"/>
          <w:szCs w:val="24"/>
        </w:rPr>
        <w:t xml:space="preserve">Государственного казенного учреждения </w:t>
      </w:r>
      <w:r w:rsidR="00B011C7" w:rsidRPr="009D2181">
        <w:rPr>
          <w:rStyle w:val="a3"/>
          <w:b w:val="0"/>
          <w:color w:val="170B07"/>
          <w:sz w:val="24"/>
          <w:szCs w:val="24"/>
        </w:rPr>
        <w:t>Тюменской области "Тюменская областная служба экстренного реагирования"</w:t>
      </w:r>
      <w:r w:rsidR="00B011C7">
        <w:rPr>
          <w:rStyle w:val="a3"/>
          <w:b w:val="0"/>
          <w:color w:val="170B07"/>
          <w:sz w:val="24"/>
          <w:szCs w:val="24"/>
        </w:rPr>
        <w:t>.</w:t>
      </w:r>
      <w:r w:rsidR="00D75167" w:rsidRPr="0093681A">
        <w:rPr>
          <w:sz w:val="24"/>
          <w:szCs w:val="24"/>
        </w:rPr>
        <w:t xml:space="preserve"> Оттиск печати должен быть ясным, чётким и легко читаемым,</w:t>
      </w:r>
    </w:p>
    <w:p w:rsidR="00DB5F2C" w:rsidRDefault="00DB5F2C" w:rsidP="00DB5F2C">
      <w:pPr>
        <w:shd w:val="clear" w:color="auto" w:fill="FFFFFF"/>
        <w:spacing w:before="274" w:line="322" w:lineRule="exact"/>
        <w:ind w:left="1018" w:right="864" w:firstLine="11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75167" w:rsidRPr="0093681A">
        <w:rPr>
          <w:b/>
          <w:bCs/>
          <w:sz w:val="24"/>
          <w:szCs w:val="24"/>
        </w:rPr>
        <w:t xml:space="preserve">. Учёт и хранение бланков свидетельств. </w:t>
      </w:r>
    </w:p>
    <w:p w:rsidR="004720DF" w:rsidRPr="0093681A" w:rsidRDefault="00E965EA" w:rsidP="00E965EA">
      <w:pPr>
        <w:shd w:val="clear" w:color="auto" w:fill="FFFFFF"/>
        <w:spacing w:before="274" w:line="322" w:lineRule="exact"/>
        <w:ind w:right="78" w:hanging="101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B5F2C">
        <w:rPr>
          <w:sz w:val="24"/>
          <w:szCs w:val="24"/>
        </w:rPr>
        <w:t>4.1.</w:t>
      </w:r>
      <w:r w:rsidR="00D75167" w:rsidRPr="0093681A">
        <w:rPr>
          <w:sz w:val="24"/>
          <w:szCs w:val="24"/>
        </w:rPr>
        <w:t>Бланки</w:t>
      </w:r>
      <w:r w:rsidR="003747FE">
        <w:rPr>
          <w:sz w:val="24"/>
          <w:szCs w:val="24"/>
        </w:rPr>
        <w:t>,</w:t>
      </w:r>
      <w:r w:rsidR="00D75167" w:rsidRPr="0093681A">
        <w:rPr>
          <w:sz w:val="24"/>
          <w:szCs w:val="24"/>
        </w:rPr>
        <w:t xml:space="preserve"> Книга учёта </w:t>
      </w:r>
      <w:r>
        <w:rPr>
          <w:sz w:val="24"/>
          <w:szCs w:val="24"/>
        </w:rPr>
        <w:t xml:space="preserve">бланков и </w:t>
      </w:r>
      <w:proofErr w:type="gramStart"/>
      <w:r w:rsidR="00D75167" w:rsidRPr="0093681A">
        <w:rPr>
          <w:sz w:val="24"/>
          <w:szCs w:val="24"/>
        </w:rPr>
        <w:t>выдачи  хранится</w:t>
      </w:r>
      <w:proofErr w:type="gramEnd"/>
      <w:r w:rsidR="00D75167" w:rsidRPr="0093681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учебном секторе в </w:t>
      </w:r>
      <w:r w:rsidR="00D75167" w:rsidRPr="0093681A">
        <w:rPr>
          <w:sz w:val="24"/>
          <w:szCs w:val="24"/>
        </w:rPr>
        <w:t>условиях, исключающих несанкционированный доступ к ним</w:t>
      </w:r>
      <w:r>
        <w:rPr>
          <w:sz w:val="24"/>
          <w:szCs w:val="24"/>
        </w:rPr>
        <w:t xml:space="preserve">. </w:t>
      </w:r>
      <w:r w:rsidR="00D75167" w:rsidRPr="0093681A">
        <w:rPr>
          <w:spacing w:val="-2"/>
          <w:sz w:val="24"/>
          <w:szCs w:val="24"/>
        </w:rPr>
        <w:t xml:space="preserve"> Помещение, где хранятся бланки свидетельств </w:t>
      </w:r>
      <w:r w:rsidR="00D75167" w:rsidRPr="0093681A">
        <w:rPr>
          <w:sz w:val="24"/>
          <w:szCs w:val="24"/>
        </w:rPr>
        <w:t>и Книга учёта бланков и выдачи свидетельств, закрывается на замок.</w:t>
      </w:r>
    </w:p>
    <w:p w:rsidR="004720DF" w:rsidRPr="0093681A" w:rsidRDefault="003037AA" w:rsidP="003037AA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4.2.Заведующий учебным </w:t>
      </w:r>
      <w:proofErr w:type="gramStart"/>
      <w:r>
        <w:rPr>
          <w:spacing w:val="-1"/>
          <w:sz w:val="24"/>
          <w:szCs w:val="24"/>
        </w:rPr>
        <w:t xml:space="preserve">сектором </w:t>
      </w:r>
      <w:r w:rsidR="00D75167" w:rsidRPr="0093681A">
        <w:rPr>
          <w:spacing w:val="-1"/>
          <w:sz w:val="24"/>
          <w:szCs w:val="24"/>
        </w:rPr>
        <w:t xml:space="preserve"> является</w:t>
      </w:r>
      <w:proofErr w:type="gramEnd"/>
      <w:r w:rsidR="00D75167" w:rsidRPr="0093681A">
        <w:rPr>
          <w:spacing w:val="-1"/>
          <w:sz w:val="24"/>
          <w:szCs w:val="24"/>
        </w:rPr>
        <w:t xml:space="preserve"> ответственным за хранение, учёт и выдачу </w:t>
      </w:r>
      <w:r w:rsidR="00D75167" w:rsidRPr="0093681A">
        <w:rPr>
          <w:sz w:val="24"/>
          <w:szCs w:val="24"/>
        </w:rPr>
        <w:t>бланков</w:t>
      </w:r>
      <w:r>
        <w:rPr>
          <w:sz w:val="24"/>
          <w:szCs w:val="24"/>
        </w:rPr>
        <w:t xml:space="preserve">, </w:t>
      </w:r>
      <w:r w:rsidR="00D75167" w:rsidRPr="0093681A">
        <w:rPr>
          <w:sz w:val="24"/>
          <w:szCs w:val="24"/>
        </w:rPr>
        <w:t xml:space="preserve"> следит за правильностью оформления бланков </w:t>
      </w:r>
      <w:r>
        <w:rPr>
          <w:sz w:val="24"/>
          <w:szCs w:val="24"/>
        </w:rPr>
        <w:t xml:space="preserve">документов об обучении. </w:t>
      </w:r>
    </w:p>
    <w:sectPr w:rsidR="004720DF" w:rsidRPr="0093681A" w:rsidSect="004720DF">
      <w:pgSz w:w="11909" w:h="16834"/>
      <w:pgMar w:top="1440" w:right="1068" w:bottom="720" w:left="12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505910"/>
    <w:lvl w:ilvl="0">
      <w:numFmt w:val="bullet"/>
      <w:lvlText w:val="*"/>
      <w:lvlJc w:val="left"/>
    </w:lvl>
  </w:abstractNum>
  <w:abstractNum w:abstractNumId="1">
    <w:nsid w:val="0B0272F2"/>
    <w:multiLevelType w:val="singleLevel"/>
    <w:tmpl w:val="F88A589C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131D6618"/>
    <w:multiLevelType w:val="singleLevel"/>
    <w:tmpl w:val="E110C09C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4B34694"/>
    <w:multiLevelType w:val="singleLevel"/>
    <w:tmpl w:val="42DC86E2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776514C"/>
    <w:multiLevelType w:val="singleLevel"/>
    <w:tmpl w:val="1E3C6572"/>
    <w:lvl w:ilvl="0">
      <w:start w:val="10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184C55FB"/>
    <w:multiLevelType w:val="singleLevel"/>
    <w:tmpl w:val="8662EF58"/>
    <w:lvl w:ilvl="0">
      <w:start w:val="1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2A6A518D"/>
    <w:multiLevelType w:val="singleLevel"/>
    <w:tmpl w:val="8D24162E"/>
    <w:lvl w:ilvl="0">
      <w:start w:val="7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571F7D3B"/>
    <w:multiLevelType w:val="singleLevel"/>
    <w:tmpl w:val="1E04E3C4"/>
    <w:lvl w:ilvl="0">
      <w:start w:val="1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01129BA"/>
    <w:multiLevelType w:val="singleLevel"/>
    <w:tmpl w:val="067AFAA4"/>
    <w:lvl w:ilvl="0">
      <w:start w:val="1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668E189D"/>
    <w:multiLevelType w:val="singleLevel"/>
    <w:tmpl w:val="E2022C56"/>
    <w:lvl w:ilvl="0">
      <w:start w:val="10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167"/>
    <w:rsid w:val="002131D8"/>
    <w:rsid w:val="00262A0E"/>
    <w:rsid w:val="002C1CE4"/>
    <w:rsid w:val="003016BA"/>
    <w:rsid w:val="003037AA"/>
    <w:rsid w:val="003660C4"/>
    <w:rsid w:val="0037285F"/>
    <w:rsid w:val="003747FE"/>
    <w:rsid w:val="003D1DC5"/>
    <w:rsid w:val="00467591"/>
    <w:rsid w:val="004720DF"/>
    <w:rsid w:val="004C70B7"/>
    <w:rsid w:val="00544C19"/>
    <w:rsid w:val="006A59B5"/>
    <w:rsid w:val="006D5EAB"/>
    <w:rsid w:val="007E2193"/>
    <w:rsid w:val="008142E4"/>
    <w:rsid w:val="00842D5F"/>
    <w:rsid w:val="008476BD"/>
    <w:rsid w:val="008C72F9"/>
    <w:rsid w:val="008F4EA3"/>
    <w:rsid w:val="0093681A"/>
    <w:rsid w:val="009630A2"/>
    <w:rsid w:val="009C1F0F"/>
    <w:rsid w:val="009D2181"/>
    <w:rsid w:val="009D33C6"/>
    <w:rsid w:val="009D4FC5"/>
    <w:rsid w:val="00A528CC"/>
    <w:rsid w:val="00AC2075"/>
    <w:rsid w:val="00AF6493"/>
    <w:rsid w:val="00B011C7"/>
    <w:rsid w:val="00BD2FDB"/>
    <w:rsid w:val="00C00775"/>
    <w:rsid w:val="00C3610C"/>
    <w:rsid w:val="00D75167"/>
    <w:rsid w:val="00DA5669"/>
    <w:rsid w:val="00DB5F2C"/>
    <w:rsid w:val="00DE2CCF"/>
    <w:rsid w:val="00E17B6C"/>
    <w:rsid w:val="00E330D6"/>
    <w:rsid w:val="00E965EA"/>
    <w:rsid w:val="00EA1EFA"/>
    <w:rsid w:val="00E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91C36-B540-4A0F-A355-3541AB9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476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476B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476BD"/>
    <w:pPr>
      <w:shd w:val="clear" w:color="auto" w:fill="FFFFFF"/>
      <w:autoSpaceDE/>
      <w:autoSpaceDN/>
      <w:adjustRightInd/>
      <w:spacing w:after="420" w:line="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476BD"/>
    <w:pPr>
      <w:shd w:val="clear" w:color="auto" w:fill="FFFFFF"/>
      <w:autoSpaceDE/>
      <w:autoSpaceDN/>
      <w:adjustRightInd/>
      <w:spacing w:before="480" w:after="600" w:line="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rsid w:val="00EF54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421"/>
    <w:pPr>
      <w:shd w:val="clear" w:color="auto" w:fill="FFFFFF"/>
      <w:autoSpaceDE/>
      <w:autoSpaceDN/>
      <w:adjustRightInd/>
      <w:spacing w:before="420" w:after="60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EF5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порядке выдачи документов об обучении.doc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порядке выдачи документов об обучении.doc</dc:title>
  <dc:creator>User</dc:creator>
  <cp:lastModifiedBy>Светлана</cp:lastModifiedBy>
  <cp:revision>34</cp:revision>
  <cp:lastPrinted>2021-05-14T06:31:00Z</cp:lastPrinted>
  <dcterms:created xsi:type="dcterms:W3CDTF">2021-05-13T08:04:00Z</dcterms:created>
  <dcterms:modified xsi:type="dcterms:W3CDTF">2021-05-14T07:59:00Z</dcterms:modified>
</cp:coreProperties>
</file>