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49" w:rsidRPr="00EA6449" w:rsidRDefault="003B5951" w:rsidP="00E3784A">
      <w:pPr>
        <w:shd w:val="clear" w:color="auto" w:fill="FCFCFC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  <w:r w:rsidRPr="00EA6449">
        <w:rPr>
          <w:rFonts w:ascii="Arial" w:eastAsia="Times New Roman" w:hAnsi="Arial" w:cs="Arial"/>
          <w:b/>
          <w:bCs/>
          <w:sz w:val="28"/>
          <w:lang w:eastAsia="ru-RU"/>
        </w:rPr>
        <w:t>Г</w:t>
      </w:r>
      <w:r w:rsidR="00E3784A" w:rsidRPr="00EA6449">
        <w:rPr>
          <w:rFonts w:ascii="Arial" w:eastAsia="Times New Roman" w:hAnsi="Arial" w:cs="Arial"/>
          <w:b/>
          <w:bCs/>
          <w:sz w:val="28"/>
          <w:lang w:eastAsia="ru-RU"/>
        </w:rPr>
        <w:t xml:space="preserve">осударственное казённое учреждение </w:t>
      </w:r>
      <w:r w:rsidR="00EA6449" w:rsidRPr="00EA6449">
        <w:rPr>
          <w:rFonts w:ascii="Arial" w:eastAsia="Times New Roman" w:hAnsi="Arial" w:cs="Arial"/>
          <w:b/>
          <w:bCs/>
          <w:sz w:val="28"/>
          <w:lang w:eastAsia="ru-RU"/>
        </w:rPr>
        <w:t>"</w:t>
      </w:r>
      <w:r w:rsidRPr="00EA6449">
        <w:rPr>
          <w:rFonts w:ascii="Arial" w:eastAsia="Times New Roman" w:hAnsi="Arial" w:cs="Arial"/>
          <w:b/>
          <w:bCs/>
          <w:sz w:val="28"/>
          <w:lang w:eastAsia="ru-RU"/>
        </w:rPr>
        <w:t>ТОСЭР</w:t>
      </w:r>
      <w:r w:rsidR="00EA6449" w:rsidRPr="00EA6449">
        <w:rPr>
          <w:rFonts w:ascii="Arial" w:eastAsia="Times New Roman" w:hAnsi="Arial" w:cs="Arial"/>
          <w:b/>
          <w:bCs/>
          <w:sz w:val="28"/>
          <w:lang w:eastAsia="ru-RU"/>
        </w:rPr>
        <w:t>"</w:t>
      </w:r>
    </w:p>
    <w:p w:rsidR="00E3784A" w:rsidRPr="00EA6449" w:rsidRDefault="003B5951" w:rsidP="00E3784A">
      <w:pPr>
        <w:shd w:val="clear" w:color="auto" w:fill="FCFCFC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  <w:r w:rsidRPr="00EA6449">
        <w:rPr>
          <w:rFonts w:ascii="Arial" w:eastAsia="Times New Roman" w:hAnsi="Arial" w:cs="Arial"/>
          <w:b/>
          <w:bCs/>
          <w:sz w:val="28"/>
          <w:lang w:eastAsia="ru-RU"/>
        </w:rPr>
        <w:t xml:space="preserve"> ОУМЦ по Г</w:t>
      </w:r>
      <w:r w:rsidR="005948C0" w:rsidRPr="00EA6449">
        <w:rPr>
          <w:rFonts w:ascii="Arial" w:eastAsia="Times New Roman" w:hAnsi="Arial" w:cs="Arial"/>
          <w:b/>
          <w:bCs/>
          <w:sz w:val="28"/>
          <w:lang w:eastAsia="ru-RU"/>
        </w:rPr>
        <w:t>О</w:t>
      </w:r>
      <w:r w:rsidRPr="00EA6449">
        <w:rPr>
          <w:rFonts w:ascii="Arial" w:eastAsia="Times New Roman" w:hAnsi="Arial" w:cs="Arial"/>
          <w:b/>
          <w:bCs/>
          <w:sz w:val="28"/>
          <w:lang w:eastAsia="ru-RU"/>
        </w:rPr>
        <w:t xml:space="preserve"> и ЧС Тюменской области</w:t>
      </w:r>
    </w:p>
    <w:p w:rsidR="005539F0" w:rsidRPr="00BA30BB" w:rsidRDefault="005539F0" w:rsidP="00E3784A">
      <w:pPr>
        <w:shd w:val="clear" w:color="auto" w:fill="FCFCFC"/>
        <w:spacing w:before="100" w:beforeAutospacing="1" w:after="0" w:line="240" w:lineRule="auto"/>
        <w:jc w:val="center"/>
        <w:rPr>
          <w:rFonts w:ascii="Arial" w:eastAsia="Times New Roman" w:hAnsi="Arial" w:cs="Arial"/>
          <w:color w:val="726F6F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DDDDDD"/>
          <w:left w:val="single" w:sz="8" w:space="0" w:color="DDDDDD"/>
          <w:bottom w:val="single" w:sz="8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5"/>
      </w:tblGrid>
      <w:tr w:rsidR="00E3784A" w:rsidRPr="00BA30BB" w:rsidTr="00E3784A">
        <w:tc>
          <w:tcPr>
            <w:tcW w:w="0" w:type="auto"/>
            <w:tcBorders>
              <w:top w:val="single" w:sz="8" w:space="0" w:color="DDDDDD"/>
              <w:right w:val="single" w:sz="8" w:space="0" w:color="DDDDDD"/>
            </w:tcBorders>
            <w:shd w:val="clear" w:color="auto" w:fill="FFFFFF"/>
            <w:tcMar>
              <w:top w:w="107" w:type="dxa"/>
              <w:left w:w="215" w:type="dxa"/>
              <w:bottom w:w="107" w:type="dxa"/>
              <w:right w:w="215" w:type="dxa"/>
            </w:tcMar>
            <w:vAlign w:val="center"/>
            <w:hideMark/>
          </w:tcPr>
          <w:p w:rsidR="00E3784A" w:rsidRPr="00EA6449" w:rsidRDefault="00E3784A" w:rsidP="00E3784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A64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Рассмотрен</w:t>
            </w:r>
            <w:proofErr w:type="gramEnd"/>
            <w:r w:rsidRPr="00EA64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принят</w:t>
            </w:r>
          </w:p>
          <w:p w:rsidR="00E3784A" w:rsidRPr="00EA6449" w:rsidRDefault="00E3784A" w:rsidP="00E3784A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64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учебно-методическим сове</w:t>
            </w:r>
            <w:r w:rsidR="003B5951" w:rsidRPr="00EA64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щанием</w:t>
            </w:r>
          </w:p>
          <w:p w:rsidR="00E3784A" w:rsidRPr="00BA30BB" w:rsidRDefault="00313B33" w:rsidP="00BC133A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726F6F"/>
                <w:sz w:val="24"/>
                <w:szCs w:val="24"/>
                <w:lang w:eastAsia="ru-RU"/>
              </w:rPr>
            </w:pPr>
            <w:r w:rsidRPr="00EA64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</w:t>
            </w:r>
            <w:r w:rsidR="00E3784A" w:rsidRPr="00EA644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УМЦ по ГО, ЧС</w:t>
            </w:r>
            <w:r w:rsidR="00E3784A" w:rsidRPr="00EA6449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 xml:space="preserve"> </w:t>
            </w:r>
            <w:r w:rsidR="00E3784A" w:rsidRPr="00EA644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br/>
            </w:r>
            <w:r w:rsidR="00E3784A" w:rsidRPr="00707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протокол от  </w:t>
            </w:r>
            <w:r w:rsidR="00BC133A" w:rsidRPr="00707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25 </w:t>
            </w:r>
            <w:r w:rsidR="001433F5" w:rsidRPr="00707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марта </w:t>
            </w:r>
            <w:r w:rsidR="00AE236A" w:rsidRPr="00707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E3784A" w:rsidRPr="00707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  <w:r w:rsidR="00853114" w:rsidRPr="00707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</w:t>
            </w:r>
            <w:r w:rsidR="00E3784A" w:rsidRPr="00707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года № </w:t>
            </w:r>
            <w:r w:rsidR="00BC133A" w:rsidRPr="007071B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</w:tr>
    </w:tbl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726F6F"/>
          <w:sz w:val="28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726F6F"/>
          <w:sz w:val="28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726F6F"/>
          <w:sz w:val="28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726F6F"/>
          <w:sz w:val="28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726F6F"/>
          <w:sz w:val="28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726F6F"/>
          <w:sz w:val="28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726F6F"/>
          <w:sz w:val="28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726F6F"/>
          <w:sz w:val="28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726F6F"/>
          <w:sz w:val="28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726F6F"/>
          <w:sz w:val="28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726F6F"/>
          <w:sz w:val="28"/>
          <w:szCs w:val="28"/>
          <w:lang w:eastAsia="ru-RU"/>
        </w:rPr>
      </w:pPr>
    </w:p>
    <w:p w:rsidR="00E3784A" w:rsidRDefault="007C32C4" w:rsidP="007C32C4">
      <w:pPr>
        <w:shd w:val="clear" w:color="auto" w:fill="FCFCFC"/>
        <w:tabs>
          <w:tab w:val="left" w:pos="1551"/>
          <w:tab w:val="center" w:pos="5032"/>
        </w:tabs>
        <w:spacing w:after="0" w:line="240" w:lineRule="auto"/>
        <w:ind w:firstLine="709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  <w:t xml:space="preserve">                       </w:t>
      </w:r>
      <w:r w:rsidR="00E3784A" w:rsidRPr="00BA30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ОТЧЁТ</w:t>
      </w:r>
    </w:p>
    <w:p w:rsidR="006B75AD" w:rsidRPr="00BA30BB" w:rsidRDefault="006B75AD" w:rsidP="007C32C4">
      <w:pPr>
        <w:shd w:val="clear" w:color="auto" w:fill="FCFCFC"/>
        <w:tabs>
          <w:tab w:val="left" w:pos="1551"/>
          <w:tab w:val="center" w:pos="5032"/>
        </w:tabs>
        <w:spacing w:after="0" w:line="240" w:lineRule="auto"/>
        <w:ind w:firstLine="709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3784A" w:rsidRPr="00BA30BB" w:rsidRDefault="007C32C4" w:rsidP="007C32C4">
      <w:pPr>
        <w:shd w:val="clear" w:color="auto" w:fill="FCFCFC"/>
        <w:tabs>
          <w:tab w:val="left" w:pos="1938"/>
          <w:tab w:val="center" w:pos="5032"/>
        </w:tabs>
        <w:spacing w:after="0" w:line="240" w:lineRule="auto"/>
        <w:ind w:firstLine="709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</w:t>
      </w:r>
      <w:r w:rsidR="006B75A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</w:t>
      </w:r>
      <w:r w:rsidR="00E3784A" w:rsidRPr="00BA30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 результатах самообследования </w:t>
      </w:r>
    </w:p>
    <w:p w:rsidR="0008273C" w:rsidRPr="00BA30BB" w:rsidRDefault="0008273C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8"/>
          <w:szCs w:val="28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BA30BB" w:rsidRDefault="005539F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726F6F"/>
          <w:sz w:val="24"/>
          <w:szCs w:val="24"/>
          <w:lang w:eastAsia="ru-RU"/>
        </w:rPr>
      </w:pPr>
    </w:p>
    <w:p w:rsidR="005539F0" w:rsidRPr="00CF4A97" w:rsidRDefault="006B75AD" w:rsidP="00CF4A97">
      <w:pPr>
        <w:shd w:val="clear" w:color="auto" w:fill="FCFCFC"/>
        <w:tabs>
          <w:tab w:val="left" w:pos="1366"/>
          <w:tab w:val="center" w:pos="5032"/>
        </w:tabs>
        <w:spacing w:after="0" w:line="240" w:lineRule="auto"/>
        <w:ind w:firstLine="709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726F6F"/>
          <w:sz w:val="28"/>
          <w:szCs w:val="28"/>
          <w:lang w:eastAsia="ru-RU"/>
        </w:rPr>
        <w:t xml:space="preserve">     </w:t>
      </w:r>
      <w:r w:rsidR="00CF4A97">
        <w:rPr>
          <w:rFonts w:ascii="Arial" w:eastAsia="Times New Roman" w:hAnsi="Arial" w:cs="Arial"/>
          <w:b/>
          <w:color w:val="726F6F"/>
          <w:sz w:val="28"/>
          <w:szCs w:val="28"/>
          <w:lang w:eastAsia="ru-RU"/>
        </w:rPr>
        <w:t xml:space="preserve">                   </w:t>
      </w:r>
      <w:r w:rsidR="005539F0" w:rsidRPr="00CF4A97">
        <w:rPr>
          <w:rFonts w:ascii="Arial" w:eastAsia="Times New Roman" w:hAnsi="Arial" w:cs="Arial"/>
          <w:b/>
          <w:sz w:val="28"/>
          <w:szCs w:val="28"/>
          <w:lang w:eastAsia="ru-RU"/>
        </w:rPr>
        <w:t>Тюмень -2021</w:t>
      </w:r>
    </w:p>
    <w:p w:rsidR="00E3784A" w:rsidRPr="00292AE3" w:rsidRDefault="00292AE3" w:rsidP="00292AE3">
      <w:pPr>
        <w:shd w:val="clear" w:color="auto" w:fill="FCFCFC"/>
        <w:tabs>
          <w:tab w:val="left" w:pos="997"/>
          <w:tab w:val="center" w:pos="5032"/>
        </w:tabs>
        <w:spacing w:after="0" w:line="240" w:lineRule="auto"/>
        <w:ind w:firstLine="709"/>
        <w:rPr>
          <w:rFonts w:ascii="Arial" w:eastAsia="Times New Roman" w:hAnsi="Arial" w:cs="Arial"/>
          <w:b/>
          <w:bCs/>
          <w:sz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lang w:eastAsia="ru-RU"/>
        </w:rPr>
        <w:lastRenderedPageBreak/>
        <w:tab/>
        <w:t xml:space="preserve">           </w:t>
      </w:r>
      <w:r w:rsidR="00E3784A" w:rsidRPr="00292AE3">
        <w:rPr>
          <w:rFonts w:ascii="Arial" w:eastAsia="Times New Roman" w:hAnsi="Arial" w:cs="Arial"/>
          <w:b/>
          <w:bCs/>
          <w:sz w:val="28"/>
          <w:lang w:eastAsia="ru-RU"/>
        </w:rPr>
        <w:t>Образовательная деятельность</w:t>
      </w:r>
    </w:p>
    <w:p w:rsidR="005948C0" w:rsidRPr="00292AE3" w:rsidRDefault="005948C0" w:rsidP="00E3784A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948C0" w:rsidRPr="00BA30BB" w:rsidRDefault="005948C0" w:rsidP="005948C0">
      <w:pPr>
        <w:pStyle w:val="a6"/>
        <w:shd w:val="clear" w:color="auto" w:fill="FFFFFF"/>
        <w:spacing w:before="0" w:beforeAutospacing="0" w:after="0" w:line="273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BA30BB">
        <w:rPr>
          <w:rStyle w:val="a5"/>
          <w:rFonts w:ascii="Arial" w:hAnsi="Arial" w:cs="Arial"/>
          <w:b w:val="0"/>
          <w:color w:val="170B07"/>
          <w:sz w:val="28"/>
          <w:szCs w:val="28"/>
        </w:rPr>
        <w:t>Объединенный у</w:t>
      </w:r>
      <w:r w:rsidRPr="00BA30BB">
        <w:rPr>
          <w:rFonts w:ascii="Arial" w:hAnsi="Arial" w:cs="Arial"/>
          <w:sz w:val="28"/>
          <w:szCs w:val="28"/>
        </w:rPr>
        <w:t xml:space="preserve">чебно-методический центр по гражданской обороне и чрезвычайным ситуациям Тюменской области (далее – ОУМЦ) является структурным подразделением  Государственного казенного учреждения Тюменской области </w:t>
      </w:r>
      <w:r w:rsidRPr="00BA30BB">
        <w:rPr>
          <w:rStyle w:val="a5"/>
          <w:rFonts w:ascii="Arial" w:hAnsi="Arial" w:cs="Arial"/>
          <w:b w:val="0"/>
          <w:color w:val="170B07"/>
          <w:sz w:val="28"/>
          <w:szCs w:val="28"/>
        </w:rPr>
        <w:t xml:space="preserve">"Тюменская областная служба экстренного реагирования" </w:t>
      </w:r>
      <w:r w:rsidRPr="00BA30BB">
        <w:rPr>
          <w:rFonts w:ascii="Arial" w:hAnsi="Arial" w:cs="Arial"/>
          <w:sz w:val="28"/>
          <w:szCs w:val="28"/>
        </w:rPr>
        <w:t>(далее -</w:t>
      </w:r>
      <w:r w:rsidR="00BC133A">
        <w:rPr>
          <w:rFonts w:ascii="Arial" w:hAnsi="Arial" w:cs="Arial"/>
          <w:sz w:val="28"/>
          <w:szCs w:val="28"/>
        </w:rPr>
        <w:t xml:space="preserve"> </w:t>
      </w:r>
      <w:r w:rsidRPr="00BA30BB">
        <w:rPr>
          <w:rFonts w:ascii="Arial" w:hAnsi="Arial" w:cs="Arial"/>
          <w:sz w:val="28"/>
          <w:szCs w:val="28"/>
        </w:rPr>
        <w:t>ГКУ ТО "ТОСЭР").</w:t>
      </w:r>
    </w:p>
    <w:p w:rsidR="005948C0" w:rsidRPr="00BA30BB" w:rsidRDefault="005948C0" w:rsidP="005948C0">
      <w:pPr>
        <w:pStyle w:val="a6"/>
        <w:shd w:val="clear" w:color="auto" w:fill="FFFFFF"/>
        <w:spacing w:before="120" w:beforeAutospacing="0" w:after="180" w:line="216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ОУМЦ осуществляет образовательную деятельность в рамках системы дополнительного профессионального образования по подготовке (повышению квалификации) руководителей и работников гражданской обороны (далее – ГО) и территориальной подсистемы предупреждения и ликвидации чрезвычайных ситуаций (далее - РСЧС) Тюменской области.</w:t>
      </w:r>
    </w:p>
    <w:p w:rsidR="00FB765E" w:rsidRPr="00BA30BB" w:rsidRDefault="00FB765E" w:rsidP="00FB765E">
      <w:pPr>
        <w:pStyle w:val="a6"/>
        <w:shd w:val="clear" w:color="auto" w:fill="FFFFFF"/>
        <w:spacing w:before="120" w:beforeAutospacing="0" w:after="180" w:line="216" w:lineRule="atLeast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BA30BB">
        <w:rPr>
          <w:rFonts w:ascii="Arial" w:hAnsi="Arial" w:cs="Arial"/>
          <w:sz w:val="28"/>
          <w:szCs w:val="28"/>
        </w:rPr>
        <w:t>ОУМЦ осуществляет свою деятельность в соответствии с Конституцией Российской Федерации,  Федеральным законом Российской Федерации от 29.12.2012 г. №273-ФЗ "Об образовании в Российской Федерации", Федеральным законом от 21.12.1994 г. №68-ФЗ "О защите населения и территорий от чрезвычайных ситуаций природного и техногенного характера", Федеральным законом от 12.02.1998 г. №2</w:t>
      </w:r>
      <w:r w:rsidR="000A0C64" w:rsidRPr="00BA30BB">
        <w:rPr>
          <w:rFonts w:ascii="Arial" w:hAnsi="Arial" w:cs="Arial"/>
          <w:sz w:val="28"/>
          <w:szCs w:val="28"/>
        </w:rPr>
        <w:t>8</w:t>
      </w:r>
      <w:r w:rsidRPr="00BA30BB">
        <w:rPr>
          <w:rFonts w:ascii="Arial" w:hAnsi="Arial" w:cs="Arial"/>
          <w:sz w:val="28"/>
          <w:szCs w:val="28"/>
        </w:rPr>
        <w:t xml:space="preserve">-ФЗ "О гражданской обороне", </w:t>
      </w:r>
      <w:r w:rsidR="005539F0" w:rsidRPr="00BA30BB">
        <w:rPr>
          <w:rFonts w:ascii="Arial" w:hAnsi="Arial" w:cs="Arial"/>
          <w:sz w:val="28"/>
          <w:szCs w:val="28"/>
        </w:rPr>
        <w:t>п</w:t>
      </w:r>
      <w:r w:rsidRPr="00BA30BB">
        <w:rPr>
          <w:rFonts w:ascii="Arial" w:hAnsi="Arial" w:cs="Arial"/>
          <w:sz w:val="28"/>
          <w:szCs w:val="28"/>
        </w:rPr>
        <w:t>остановлением Правительства Российской Федерации от 15.08.2013г. № 706 «Об утверждении</w:t>
      </w:r>
      <w:proofErr w:type="gramEnd"/>
      <w:r w:rsidRPr="00BA30B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A30BB">
        <w:rPr>
          <w:rFonts w:ascii="Arial" w:hAnsi="Arial" w:cs="Arial"/>
          <w:sz w:val="28"/>
          <w:szCs w:val="28"/>
        </w:rPr>
        <w:t xml:space="preserve">правил оказания платных образовательных услуг»,  законом Тюменской области от 28.12.2004г №328 «Об основах функционирования образовательной системы в Тюменской области», </w:t>
      </w:r>
      <w:hyperlink r:id="rId6" w:history="1">
        <w:r w:rsidRPr="00BA30BB">
          <w:rPr>
            <w:rFonts w:ascii="Arial" w:hAnsi="Arial" w:cs="Arial"/>
            <w:sz w:val="28"/>
            <w:szCs w:val="28"/>
          </w:rPr>
          <w:t>постановлением</w:t>
        </w:r>
      </w:hyperlink>
      <w:r w:rsidRPr="00BA30BB">
        <w:rPr>
          <w:rFonts w:ascii="Arial" w:hAnsi="Arial" w:cs="Arial"/>
          <w:sz w:val="28"/>
          <w:szCs w:val="28"/>
        </w:rPr>
        <w:t xml:space="preserve"> Администрации Тюменской области от 09.03.2005г. «Об утверждении Положения о порядке определения тарифов на платные дополнительные образовательные услуги, оказываемые государственными образовательными учреждениями Тюменской области», Уставом ГКУ ТО "ТОСЭР" и Положением об ОУМЦ. </w:t>
      </w:r>
      <w:proofErr w:type="gramEnd"/>
    </w:p>
    <w:p w:rsidR="00086FC9" w:rsidRPr="00BA30BB" w:rsidRDefault="00086FC9" w:rsidP="00E3784A">
      <w:pPr>
        <w:shd w:val="clear" w:color="auto" w:fill="FCFCFC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>№ лицензии: 063</w:t>
      </w:r>
    </w:p>
    <w:p w:rsidR="00086FC9" w:rsidRDefault="00086FC9" w:rsidP="00E3784A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>Дата регистрации лицензии: 12.09.2017г</w:t>
      </w:r>
      <w:r w:rsidR="00BC133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26EB7" w:rsidRPr="00BA30BB" w:rsidRDefault="00526EB7" w:rsidP="00E3784A">
      <w:pPr>
        <w:shd w:val="clear" w:color="auto" w:fill="FCFCFC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71D00" w:rsidRDefault="00086FC9" w:rsidP="00E3784A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>Организационно-правовая форма юридического лица:</w:t>
      </w:r>
    </w:p>
    <w:p w:rsidR="00086FC9" w:rsidRPr="00BA30BB" w:rsidRDefault="00086FC9" w:rsidP="00071D00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казенное </w:t>
      </w:r>
      <w:r w:rsidR="00526EB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>учреждение.</w:t>
      </w:r>
    </w:p>
    <w:p w:rsidR="00086FC9" w:rsidRPr="00BA30BB" w:rsidRDefault="00E3784A" w:rsidP="00E3784A">
      <w:pPr>
        <w:shd w:val="clear" w:color="auto" w:fill="FCFCFC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86FC9" w:rsidRPr="00BA30BB">
        <w:rPr>
          <w:rFonts w:ascii="Arial" w:eastAsia="Times New Roman" w:hAnsi="Arial" w:cs="Arial"/>
          <w:sz w:val="28"/>
          <w:szCs w:val="28"/>
          <w:lang w:eastAsia="ru-RU"/>
        </w:rPr>
        <w:t>ОГРН: 1027200831723</w:t>
      </w:r>
    </w:p>
    <w:p w:rsidR="00086FC9" w:rsidRPr="00BA30BB" w:rsidRDefault="00086FC9" w:rsidP="00E3784A">
      <w:pPr>
        <w:shd w:val="clear" w:color="auto" w:fill="FCFCFC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ИНН: 7203104390  </w:t>
      </w:r>
    </w:p>
    <w:p w:rsidR="00E3784A" w:rsidRPr="006D1C47" w:rsidRDefault="00E3784A" w:rsidP="00E3784A">
      <w:pPr>
        <w:shd w:val="clear" w:color="auto" w:fill="FCFCFC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1C4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Целью деятельности </w:t>
      </w:r>
      <w:r w:rsidR="00DD6B60" w:rsidRPr="006D1C4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</w:t>
      </w:r>
      <w:r w:rsidRPr="006D1C4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УМЦ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D1C4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является 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повышение квалификации руководителей, должностных лиц и специалистов гражданской обороны и ТП РСЧС, органов </w:t>
      </w:r>
      <w:r w:rsidR="005539F0" w:rsidRPr="006D1C47">
        <w:rPr>
          <w:rFonts w:ascii="Arial" w:eastAsia="Times New Roman" w:hAnsi="Arial" w:cs="Arial"/>
          <w:sz w:val="28"/>
          <w:szCs w:val="28"/>
          <w:lang w:eastAsia="ru-RU"/>
        </w:rPr>
        <w:t>государственной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власти </w:t>
      </w:r>
      <w:r w:rsidR="003B5951" w:rsidRPr="006D1C4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Тюменской области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>, органов местного самоуправления и организаций в интересах гражданской обороны, предупреждения и ликвидации чрезвычайных ситуаций.</w:t>
      </w:r>
    </w:p>
    <w:p w:rsidR="00C16588" w:rsidRPr="00BA30BB" w:rsidRDefault="00C16588" w:rsidP="00C16588">
      <w:pPr>
        <w:pStyle w:val="a6"/>
        <w:shd w:val="clear" w:color="auto" w:fill="FFFFFF"/>
        <w:spacing w:before="120" w:beforeAutospacing="0" w:after="180" w:line="216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Цели и задачи деятельности ОУМЦ</w:t>
      </w:r>
      <w:proofErr w:type="gramStart"/>
      <w:r w:rsidRPr="00BA30BB"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C16588" w:rsidRPr="00BA30BB" w:rsidRDefault="00C16588" w:rsidP="00C16588">
      <w:pPr>
        <w:pStyle w:val="a6"/>
        <w:shd w:val="clear" w:color="auto" w:fill="FFFFFF"/>
        <w:spacing w:before="120" w:beforeAutospacing="0" w:after="180" w:line="216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-ОУМЦ вправе оказывать платные образовательные услуги на основании Федерального закона Российской Федерации от 29.12.2012г.№273-Фз «Об образовании в  Российской Федерации», Устава ГКУ ТО «ТОСЭР», лицензии на осуществление образовательной деятельности и настоящего Положения;</w:t>
      </w:r>
    </w:p>
    <w:p w:rsidR="00C16588" w:rsidRPr="00BA30BB" w:rsidRDefault="00C16588" w:rsidP="00C16588">
      <w:pPr>
        <w:pStyle w:val="a6"/>
        <w:shd w:val="clear" w:color="auto" w:fill="FFFFFF"/>
        <w:spacing w:before="0" w:beforeAutospacing="0" w:after="0"/>
        <w:ind w:firstLine="567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-осуществлять плановую подготовку (повышения квалификации) по дополнительным профессиональным программам;</w:t>
      </w:r>
    </w:p>
    <w:p w:rsidR="00C16588" w:rsidRPr="00BA30BB" w:rsidRDefault="00C16588" w:rsidP="00C16588">
      <w:pPr>
        <w:pStyle w:val="a6"/>
        <w:shd w:val="clear" w:color="auto" w:fill="FFFFFF"/>
        <w:spacing w:before="156" w:beforeAutospacing="0" w:after="156" w:line="273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-осуществлять плановую профессиональную переподготовку по дополнительным  программам профессиональной переподготовки;</w:t>
      </w:r>
    </w:p>
    <w:p w:rsidR="00C16588" w:rsidRPr="00BA30BB" w:rsidRDefault="00C16588" w:rsidP="00C16588">
      <w:pPr>
        <w:pStyle w:val="a6"/>
        <w:shd w:val="clear" w:color="auto" w:fill="FFFFFF"/>
        <w:spacing w:before="156" w:beforeAutospacing="0" w:after="156" w:line="273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-осуществлять  подготовку по программам  курсового обучения</w:t>
      </w:r>
      <w:r w:rsidR="00BC133A">
        <w:rPr>
          <w:rFonts w:ascii="Arial" w:hAnsi="Arial" w:cs="Arial"/>
          <w:sz w:val="28"/>
          <w:szCs w:val="28"/>
        </w:rPr>
        <w:t>;</w:t>
      </w:r>
    </w:p>
    <w:p w:rsidR="00C16588" w:rsidRPr="00BA30BB" w:rsidRDefault="00C16588" w:rsidP="00C16588">
      <w:pPr>
        <w:pStyle w:val="a6"/>
        <w:shd w:val="clear" w:color="auto" w:fill="FFFFFF"/>
        <w:spacing w:before="156" w:beforeAutospacing="0" w:after="156" w:line="273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-обеспечивать методическое и информационное сопровождение учебного процесса;</w:t>
      </w:r>
    </w:p>
    <w:p w:rsidR="00C16588" w:rsidRPr="00BA30BB" w:rsidRDefault="00C16588" w:rsidP="00C16588">
      <w:pPr>
        <w:pStyle w:val="a6"/>
        <w:shd w:val="clear" w:color="auto" w:fill="FFFFFF"/>
        <w:spacing w:before="156" w:beforeAutospacing="0" w:after="156" w:line="273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-совершенствовать формы и методы подготовки руководителей и работников ГО и РСЧС, развивать учебно-методическую и материальную базу;</w:t>
      </w:r>
    </w:p>
    <w:p w:rsidR="00C16588" w:rsidRPr="00BA30BB" w:rsidRDefault="00C16588" w:rsidP="00C16588">
      <w:pPr>
        <w:pStyle w:val="a6"/>
        <w:shd w:val="clear" w:color="auto" w:fill="FFFFFF"/>
        <w:spacing w:before="156" w:beforeAutospacing="0" w:after="156" w:line="273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- распространять передовой опыт применения сил и сре</w:t>
      </w:r>
      <w:proofErr w:type="gramStart"/>
      <w:r w:rsidRPr="00BA30BB">
        <w:rPr>
          <w:rFonts w:ascii="Arial" w:hAnsi="Arial" w:cs="Arial"/>
          <w:sz w:val="28"/>
          <w:szCs w:val="28"/>
        </w:rPr>
        <w:t>дств в х</w:t>
      </w:r>
      <w:proofErr w:type="gramEnd"/>
      <w:r w:rsidRPr="00BA30BB">
        <w:rPr>
          <w:rFonts w:ascii="Arial" w:hAnsi="Arial" w:cs="Arial"/>
          <w:sz w:val="28"/>
          <w:szCs w:val="28"/>
        </w:rPr>
        <w:t>оде ликвидации последствий аварий, катастроф и стихийных бедствий;</w:t>
      </w:r>
    </w:p>
    <w:p w:rsidR="00C16588" w:rsidRPr="00BA30BB" w:rsidRDefault="00C16588" w:rsidP="00C16588">
      <w:pPr>
        <w:pStyle w:val="a6"/>
        <w:shd w:val="clear" w:color="auto" w:fill="FFFFFF"/>
        <w:spacing w:before="156" w:beforeAutospacing="0" w:after="156" w:line="273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- вести пропаганду знаний и значимости мероприятий по обеспечению защиты населения и территорий от ЧС мирного и военного времени.</w:t>
      </w:r>
    </w:p>
    <w:p w:rsidR="005539F0" w:rsidRPr="00BA30BB" w:rsidRDefault="00ED0560" w:rsidP="00ED0560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="00E3784A"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Подготовка должностных лиц и специалистов гражданской обороны и ТП РСЧС, органов исполнительной власти </w:t>
      </w:r>
      <w:r w:rsidR="003B5951" w:rsidRPr="006D1C47">
        <w:rPr>
          <w:rFonts w:ascii="Arial" w:eastAsia="Times New Roman" w:hAnsi="Arial" w:cs="Arial"/>
          <w:sz w:val="28"/>
          <w:szCs w:val="28"/>
          <w:lang w:eastAsia="ru-RU"/>
        </w:rPr>
        <w:t>Тюменской области</w:t>
      </w:r>
      <w:r w:rsidR="00E3784A"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, органов местного самоуправления и организаций организуется на основании постановлений Правительства Российской Федерации </w:t>
      </w:r>
      <w:r w:rsidRPr="006D1C47">
        <w:rPr>
          <w:rFonts w:ascii="Arial" w:eastAsia="Times New Roman" w:hAnsi="Arial" w:cs="Arial"/>
          <w:bCs/>
          <w:kern w:val="36"/>
          <w:sz w:val="26"/>
          <w:szCs w:val="26"/>
        </w:rPr>
        <w:t>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proofErr w:type="gramStart"/>
      <w:r w:rsidRPr="006D1C47">
        <w:rPr>
          <w:rFonts w:ascii="Arial" w:eastAsia="Times New Roman" w:hAnsi="Arial" w:cs="Arial"/>
          <w:bCs/>
          <w:kern w:val="36"/>
          <w:sz w:val="26"/>
          <w:szCs w:val="26"/>
        </w:rPr>
        <w:t>.</w:t>
      </w:r>
      <w:proofErr w:type="gramEnd"/>
      <w:r w:rsidR="00BC133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="00BC133A">
        <w:rPr>
          <w:rFonts w:ascii="Arial" w:eastAsia="Times New Roman" w:hAnsi="Arial" w:cs="Arial"/>
          <w:sz w:val="28"/>
          <w:szCs w:val="28"/>
          <w:lang w:eastAsia="ru-RU"/>
        </w:rPr>
        <w:t>о</w:t>
      </w:r>
      <w:proofErr w:type="gramEnd"/>
      <w:r w:rsidR="00BC133A">
        <w:rPr>
          <w:rFonts w:ascii="Arial" w:eastAsia="Times New Roman" w:hAnsi="Arial" w:cs="Arial"/>
          <w:sz w:val="28"/>
          <w:szCs w:val="28"/>
          <w:lang w:eastAsia="ru-RU"/>
        </w:rPr>
        <w:t>т 02.11.2000 №</w:t>
      </w:r>
      <w:r w:rsidR="00E3784A"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841 «Об утверждении Положения об </w:t>
      </w:r>
      <w:proofErr w:type="gramStart"/>
      <w:r w:rsidR="00E3784A"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организации </w:t>
      </w:r>
      <w:r w:rsidR="003B5951" w:rsidRPr="006D1C47">
        <w:rPr>
          <w:rFonts w:ascii="Arial" w:eastAsia="Times New Roman" w:hAnsi="Arial" w:cs="Arial"/>
          <w:sz w:val="28"/>
          <w:szCs w:val="28"/>
          <w:lang w:eastAsia="ru-RU"/>
        </w:rPr>
        <w:t>подготовки</w:t>
      </w:r>
      <w:r w:rsidR="00E3784A"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населения в области гражданской обороны, Организационно-методических указаний по подготовке населения Российской Федерации в области гражданской обороны, защиты от чрезвычайных ситуаций и безопасности людей на водных объектах на 20</w:t>
      </w:r>
      <w:r w:rsidR="005539F0" w:rsidRPr="006D1C47"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="00E3784A" w:rsidRPr="006D1C47">
        <w:rPr>
          <w:rFonts w:ascii="Arial" w:eastAsia="Times New Roman" w:hAnsi="Arial" w:cs="Arial"/>
          <w:sz w:val="28"/>
          <w:szCs w:val="28"/>
          <w:lang w:eastAsia="ru-RU"/>
        </w:rPr>
        <w:t>-202</w:t>
      </w:r>
      <w:r w:rsidR="005539F0" w:rsidRPr="006D1C47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="00E3784A"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годы, приказов МЧС Российской Федерации</w:t>
      </w:r>
      <w:r w:rsidR="005539F0" w:rsidRPr="006D1C47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3784A"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539F0" w:rsidRPr="006D1C47">
        <w:rPr>
          <w:rFonts w:ascii="Arial" w:hAnsi="Arial" w:cs="Arial"/>
          <w:sz w:val="28"/>
          <w:szCs w:val="28"/>
        </w:rPr>
        <w:t>постановлениями Правительства Тюменской области от 01.12.2003 г. №388 "Об организации подготовки населения Тюменской</w:t>
      </w:r>
      <w:r w:rsidR="005539F0" w:rsidRPr="00BA30BB">
        <w:rPr>
          <w:rFonts w:ascii="Arial" w:hAnsi="Arial" w:cs="Arial"/>
          <w:sz w:val="28"/>
          <w:szCs w:val="28"/>
        </w:rPr>
        <w:t xml:space="preserve"> </w:t>
      </w:r>
      <w:r w:rsidR="005539F0" w:rsidRPr="00BA30BB">
        <w:rPr>
          <w:rFonts w:ascii="Arial" w:hAnsi="Arial" w:cs="Arial"/>
          <w:sz w:val="28"/>
          <w:szCs w:val="28"/>
        </w:rPr>
        <w:lastRenderedPageBreak/>
        <w:t>области в области защиты от чрезвычайных ситуаций природного и техногенного характера", от</w:t>
      </w:r>
      <w:proofErr w:type="gramEnd"/>
      <w:r w:rsidR="005539F0" w:rsidRPr="00BA30BB">
        <w:rPr>
          <w:rFonts w:ascii="Arial" w:hAnsi="Arial" w:cs="Arial"/>
          <w:sz w:val="28"/>
          <w:szCs w:val="28"/>
        </w:rPr>
        <w:t xml:space="preserve"> 22.06.2018 г. №241-п "Об организации подготовки населения в области гражданской обороны".</w:t>
      </w:r>
    </w:p>
    <w:p w:rsidR="00E3784A" w:rsidRPr="006D1C47" w:rsidRDefault="00E3784A" w:rsidP="005539F0">
      <w:pPr>
        <w:shd w:val="clear" w:color="auto" w:fill="FCFCFC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1C47">
        <w:rPr>
          <w:rFonts w:ascii="Arial" w:eastAsia="Times New Roman" w:hAnsi="Arial" w:cs="Arial"/>
          <w:sz w:val="28"/>
          <w:szCs w:val="28"/>
          <w:lang w:eastAsia="ru-RU"/>
        </w:rPr>
        <w:t>Основной целью подготовки должностных лиц и специалистов ГО и ТП РСЧС является выработка необходимых навыков, позволяющих квалифицированно планировать мероприятия по ГО, предупреждению и ликвидации ЧС, умело руководить работами по их выполнению, а также привитие практических навыков по руководству действиями в военное время и в условиях ЧС.</w:t>
      </w:r>
    </w:p>
    <w:p w:rsidR="00E3784A" w:rsidRPr="006D1C47" w:rsidRDefault="00E3784A" w:rsidP="00E3784A">
      <w:pPr>
        <w:shd w:val="clear" w:color="auto" w:fill="FCFCFC"/>
        <w:spacing w:before="100" w:beforeAutospacing="1" w:after="12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Право </w:t>
      </w:r>
      <w:r w:rsidR="003B5951"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>ведения</w:t>
      </w:r>
      <w:proofErr w:type="gramEnd"/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образовательной деятельности </w:t>
      </w:r>
      <w:r w:rsidR="003B5951" w:rsidRPr="006D1C47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УМЦ  осуществляется в соответствии с лицензией, выданной </w:t>
      </w:r>
      <w:r w:rsidR="00C5712B" w:rsidRPr="006D1C47">
        <w:rPr>
          <w:rFonts w:ascii="Arial" w:eastAsia="Times New Roman" w:hAnsi="Arial" w:cs="Arial"/>
          <w:sz w:val="28"/>
          <w:szCs w:val="28"/>
          <w:lang w:eastAsia="ru-RU"/>
        </w:rPr>
        <w:t>Департаментом образования и науки Тюменской области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 серия </w:t>
      </w:r>
      <w:r w:rsidR="00C5712B" w:rsidRPr="006D1C47">
        <w:rPr>
          <w:rFonts w:ascii="Arial" w:eastAsia="Times New Roman" w:hAnsi="Arial" w:cs="Arial"/>
          <w:sz w:val="28"/>
          <w:szCs w:val="28"/>
          <w:lang w:eastAsia="ru-RU"/>
        </w:rPr>
        <w:t>72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>Л01 № 000</w:t>
      </w:r>
      <w:r w:rsidR="00C5712B" w:rsidRPr="006D1C47">
        <w:rPr>
          <w:rFonts w:ascii="Arial" w:eastAsia="Times New Roman" w:hAnsi="Arial" w:cs="Arial"/>
          <w:sz w:val="28"/>
          <w:szCs w:val="28"/>
          <w:lang w:eastAsia="ru-RU"/>
        </w:rPr>
        <w:t>1986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, регистрационный номер № </w:t>
      </w:r>
      <w:r w:rsidR="00C5712B" w:rsidRPr="006D1C47">
        <w:rPr>
          <w:rFonts w:ascii="Arial" w:eastAsia="Times New Roman" w:hAnsi="Arial" w:cs="Arial"/>
          <w:sz w:val="28"/>
          <w:szCs w:val="28"/>
          <w:lang w:eastAsia="ru-RU"/>
        </w:rPr>
        <w:t>063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от </w:t>
      </w:r>
      <w:r w:rsidR="00C5712B" w:rsidRPr="006D1C47">
        <w:rPr>
          <w:rFonts w:ascii="Arial" w:eastAsia="Times New Roman" w:hAnsi="Arial" w:cs="Arial"/>
          <w:sz w:val="28"/>
          <w:szCs w:val="28"/>
          <w:lang w:eastAsia="ru-RU"/>
        </w:rPr>
        <w:t>12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>.0</w:t>
      </w:r>
      <w:r w:rsidR="00C5712B" w:rsidRPr="006D1C47"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>.201</w:t>
      </w:r>
      <w:r w:rsidR="00C5712B" w:rsidRPr="006D1C47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г. Срок окончания действия лицензии – бессрочно.</w:t>
      </w:r>
    </w:p>
    <w:p w:rsidR="00E3784A" w:rsidRPr="006D1C47" w:rsidRDefault="00E3784A" w:rsidP="00E3784A">
      <w:pPr>
        <w:shd w:val="clear" w:color="auto" w:fill="FCFCFC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Предельная численность контингента обучающихся составляет </w:t>
      </w:r>
      <w:r w:rsidR="003B5951" w:rsidRPr="006D1C47">
        <w:rPr>
          <w:rFonts w:ascii="Arial" w:eastAsia="Times New Roman" w:hAnsi="Arial" w:cs="Arial"/>
          <w:sz w:val="28"/>
          <w:szCs w:val="28"/>
          <w:lang w:eastAsia="ru-RU"/>
        </w:rPr>
        <w:t>1200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человек.</w:t>
      </w:r>
    </w:p>
    <w:p w:rsidR="00E3784A" w:rsidRPr="006D1C47" w:rsidRDefault="00E3784A" w:rsidP="00E3784A">
      <w:pPr>
        <w:shd w:val="clear" w:color="auto" w:fill="FCFCFC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Планирование и учёт труда преподавательского состава осуществляется согласно Плану учебной нагрузки преподавателей </w:t>
      </w:r>
      <w:r w:rsidR="003B5951" w:rsidRPr="006D1C47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УМЦ, составляемым в соответствии с Организационно-методическими указаниями по подготовке </w:t>
      </w:r>
      <w:r w:rsidR="003A0546"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всех групп 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>населения в области ГО</w:t>
      </w:r>
      <w:r w:rsidR="003A0546"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и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защиты от ЧС </w:t>
      </w:r>
      <w:r w:rsidR="003A0546" w:rsidRPr="006D1C47">
        <w:rPr>
          <w:rFonts w:ascii="Arial" w:eastAsia="Times New Roman" w:hAnsi="Arial" w:cs="Arial"/>
          <w:sz w:val="28"/>
          <w:szCs w:val="28"/>
          <w:lang w:eastAsia="ru-RU"/>
        </w:rPr>
        <w:t>на территории РФ в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20</w:t>
      </w:r>
      <w:r w:rsidR="00CC48B7" w:rsidRPr="006D1C47"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>-202</w:t>
      </w:r>
      <w:r w:rsidR="00CC48B7" w:rsidRPr="006D1C47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год</w:t>
      </w:r>
      <w:r w:rsidR="003A0546" w:rsidRPr="006D1C47">
        <w:rPr>
          <w:rFonts w:ascii="Arial" w:eastAsia="Times New Roman" w:hAnsi="Arial" w:cs="Arial"/>
          <w:sz w:val="28"/>
          <w:szCs w:val="28"/>
          <w:lang w:eastAsia="ru-RU"/>
        </w:rPr>
        <w:t>ах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(МЧС России от </w:t>
      </w:r>
      <w:r w:rsidR="003A0546" w:rsidRPr="006D1C47">
        <w:rPr>
          <w:rFonts w:ascii="Arial" w:eastAsia="Times New Roman" w:hAnsi="Arial" w:cs="Arial"/>
          <w:sz w:val="28"/>
          <w:szCs w:val="28"/>
          <w:lang w:eastAsia="ru-RU"/>
        </w:rPr>
        <w:t>30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>.1</w:t>
      </w:r>
      <w:r w:rsidR="003A0546" w:rsidRPr="006D1C47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>.2015 № 4</w:t>
      </w:r>
      <w:r w:rsidR="003A0546" w:rsidRPr="006D1C47">
        <w:rPr>
          <w:rFonts w:ascii="Arial" w:eastAsia="Times New Roman" w:hAnsi="Arial" w:cs="Arial"/>
          <w:sz w:val="28"/>
          <w:szCs w:val="28"/>
          <w:lang w:eastAsia="ru-RU"/>
        </w:rPr>
        <w:t>2-4-71-36-11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). Преподавателями ведутся индивидуальные планы работы, в которых осуществляется </w:t>
      </w:r>
      <w:proofErr w:type="gramStart"/>
      <w:r w:rsidRPr="006D1C47">
        <w:rPr>
          <w:rFonts w:ascii="Arial" w:eastAsia="Times New Roman" w:hAnsi="Arial" w:cs="Arial"/>
          <w:sz w:val="28"/>
          <w:szCs w:val="28"/>
          <w:lang w:eastAsia="ru-RU"/>
        </w:rPr>
        <w:t>планирование</w:t>
      </w:r>
      <w:proofErr w:type="gramEnd"/>
      <w:r w:rsidRPr="006D1C47">
        <w:rPr>
          <w:rFonts w:ascii="Arial" w:eastAsia="Times New Roman" w:hAnsi="Arial" w:cs="Arial"/>
          <w:sz w:val="28"/>
          <w:szCs w:val="28"/>
          <w:lang w:eastAsia="ru-RU"/>
        </w:rPr>
        <w:t xml:space="preserve"> и учёт учебного времени по всем видам работ (учебной, </w:t>
      </w:r>
      <w:r w:rsidR="004604BF" w:rsidRPr="006D1C47">
        <w:rPr>
          <w:rFonts w:ascii="Arial" w:eastAsia="Times New Roman" w:hAnsi="Arial" w:cs="Arial"/>
          <w:sz w:val="28"/>
          <w:szCs w:val="28"/>
          <w:lang w:eastAsia="ru-RU"/>
        </w:rPr>
        <w:t>учебно-методической, организационно-методической</w:t>
      </w:r>
      <w:r w:rsidRPr="006D1C47">
        <w:rPr>
          <w:rFonts w:ascii="Arial" w:eastAsia="Times New Roman" w:hAnsi="Arial" w:cs="Arial"/>
          <w:sz w:val="28"/>
          <w:szCs w:val="28"/>
          <w:lang w:eastAsia="ru-RU"/>
        </w:rPr>
        <w:t>, научно-практической).</w:t>
      </w:r>
    </w:p>
    <w:p w:rsidR="00E3784A" w:rsidRPr="006D1C47" w:rsidRDefault="00E3784A" w:rsidP="00E3784A">
      <w:pPr>
        <w:shd w:val="clear" w:color="auto" w:fill="FCFCFC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D1C4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Организация учебного процесса</w:t>
      </w:r>
    </w:p>
    <w:p w:rsidR="00E3784A" w:rsidRPr="00BA30BB" w:rsidRDefault="00E3784A" w:rsidP="00E3784A">
      <w:pPr>
        <w:shd w:val="clear" w:color="auto" w:fill="FCFCFC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Образовательный процесс </w:t>
      </w:r>
      <w:r w:rsidR="00D400D8">
        <w:rPr>
          <w:rFonts w:ascii="Arial" w:eastAsia="Times New Roman" w:hAnsi="Arial" w:cs="Arial"/>
          <w:sz w:val="28"/>
          <w:szCs w:val="28"/>
          <w:lang w:eastAsia="ru-RU"/>
        </w:rPr>
        <w:t xml:space="preserve">в 2020 году 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>осуществляется по 1</w:t>
      </w:r>
      <w:r w:rsidR="00CC48B7" w:rsidRPr="00BA30BB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программам</w:t>
      </w:r>
      <w:r w:rsidR="00A41730" w:rsidRPr="00BA30B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41730" w:rsidRPr="00BA30BB" w:rsidRDefault="00A41730" w:rsidP="00E3784A">
      <w:pPr>
        <w:shd w:val="clear" w:color="auto" w:fill="FCFCFC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>Программы дополнительного профессионального образования</w:t>
      </w:r>
      <w:r w:rsidR="00B62720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(далее-ДП</w:t>
      </w:r>
      <w:r w:rsidR="00D507A2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B62720" w:rsidRPr="00BA30BB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A41730" w:rsidRPr="00BA30BB" w:rsidRDefault="00EF36AC" w:rsidP="00E3784A">
      <w:pPr>
        <w:shd w:val="clear" w:color="auto" w:fill="FCFCFC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1 </w:t>
      </w:r>
      <w:r w:rsidR="00A41730" w:rsidRPr="00BA30BB">
        <w:rPr>
          <w:rFonts w:ascii="Arial" w:eastAsia="Times New Roman" w:hAnsi="Arial" w:cs="Arial"/>
          <w:sz w:val="28"/>
          <w:szCs w:val="28"/>
          <w:lang w:eastAsia="ru-RU"/>
        </w:rPr>
        <w:t>Рабочая программа подготовки должностных лиц и специалистов ГО и РСЧС территориальной подсистемы РСЧС  Тюменской области</w:t>
      </w:r>
      <w:r w:rsidR="00D507A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3784A" w:rsidRPr="00BA30BB" w:rsidRDefault="00EF36AC" w:rsidP="00E3784A">
      <w:pPr>
        <w:shd w:val="clear" w:color="auto" w:fill="FCFCFC"/>
        <w:spacing w:after="0" w:line="240" w:lineRule="auto"/>
        <w:ind w:left="23" w:firstLine="68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2 </w:t>
      </w:r>
      <w:r w:rsidR="00D32577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ДПО </w:t>
      </w:r>
      <w:r w:rsidR="00E3784A" w:rsidRPr="00BA30BB">
        <w:rPr>
          <w:rFonts w:ascii="Arial" w:eastAsia="Times New Roman" w:hAnsi="Arial" w:cs="Arial"/>
          <w:sz w:val="28"/>
          <w:szCs w:val="28"/>
          <w:lang w:eastAsia="ru-RU"/>
        </w:rPr>
        <w:t>повышения квалификации</w:t>
      </w:r>
      <w:r w:rsidR="003B5951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3784A" w:rsidRPr="00BA30BB">
        <w:rPr>
          <w:rFonts w:ascii="Arial" w:eastAsia="Times New Roman" w:hAnsi="Arial" w:cs="Arial"/>
          <w:sz w:val="28"/>
          <w:szCs w:val="28"/>
          <w:lang w:eastAsia="ru-RU"/>
        </w:rPr>
        <w:t>глав местных администраций и руководителей организаций</w:t>
      </w:r>
      <w:r w:rsidR="00D507A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3784A" w:rsidRPr="00BA30BB" w:rsidRDefault="00EF36AC" w:rsidP="00E3784A">
      <w:pPr>
        <w:shd w:val="clear" w:color="auto" w:fill="FCFCFC"/>
        <w:spacing w:after="0" w:line="240" w:lineRule="auto"/>
        <w:ind w:left="23" w:firstLine="68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3. </w:t>
      </w:r>
      <w:r w:rsidR="00D32577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ДПО </w:t>
      </w:r>
      <w:r w:rsidR="00E3784A" w:rsidRPr="00BA30BB">
        <w:rPr>
          <w:rFonts w:ascii="Arial" w:eastAsia="Times New Roman" w:hAnsi="Arial" w:cs="Arial"/>
          <w:sz w:val="28"/>
          <w:szCs w:val="28"/>
          <w:lang w:eastAsia="ru-RU"/>
        </w:rPr>
        <w:t>повышения квалификации</w:t>
      </w:r>
      <w:r w:rsidR="003B5951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3784A" w:rsidRPr="00BA30BB">
        <w:rPr>
          <w:rFonts w:ascii="Arial" w:eastAsia="Times New Roman" w:hAnsi="Arial" w:cs="Arial"/>
          <w:sz w:val="28"/>
          <w:szCs w:val="28"/>
          <w:lang w:eastAsia="ru-RU"/>
        </w:rPr>
        <w:t>должностных лиц и специалистов органов управления ГО и РСЧС</w:t>
      </w:r>
      <w:r w:rsidR="00D507A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3784A" w:rsidRPr="00BA30BB" w:rsidRDefault="00EF36AC" w:rsidP="00E3784A">
      <w:pPr>
        <w:shd w:val="clear" w:color="auto" w:fill="FCFCFC"/>
        <w:spacing w:before="100" w:beforeAutospacing="1" w:after="0" w:line="240" w:lineRule="auto"/>
        <w:ind w:firstLine="68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4. </w:t>
      </w:r>
      <w:r w:rsidR="00D32577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ДПО </w:t>
      </w:r>
      <w:r w:rsidR="00E3784A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повышения квалификации спасателей по </w:t>
      </w:r>
      <w:r w:rsidR="00D32577" w:rsidRPr="00BA30BB">
        <w:rPr>
          <w:rFonts w:ascii="Arial" w:eastAsia="Times New Roman" w:hAnsi="Arial" w:cs="Arial"/>
          <w:sz w:val="28"/>
          <w:szCs w:val="28"/>
          <w:lang w:eastAsia="ru-RU"/>
        </w:rPr>
        <w:t>программе первоначальной подготовки спасателей</w:t>
      </w:r>
      <w:r w:rsidR="00D507A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D32577" w:rsidRPr="00D507A2" w:rsidRDefault="00EF36AC" w:rsidP="00D32577">
      <w:pPr>
        <w:shd w:val="clear" w:color="auto" w:fill="FCFCFC"/>
        <w:spacing w:before="100" w:beforeAutospacing="1" w:after="0" w:line="240" w:lineRule="auto"/>
        <w:ind w:firstLine="68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5. </w:t>
      </w:r>
      <w:r w:rsidR="00D32577" w:rsidRPr="00D507A2">
        <w:rPr>
          <w:rFonts w:ascii="Arial" w:eastAsia="Times New Roman" w:hAnsi="Arial" w:cs="Arial"/>
          <w:sz w:val="28"/>
          <w:szCs w:val="28"/>
          <w:lang w:eastAsia="ru-RU"/>
        </w:rPr>
        <w:t>ДПО повышения квалификации спасателей ведомственных постов в местах массового отдыха населения и на пляжах</w:t>
      </w:r>
      <w:r w:rsidR="00D507A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41730" w:rsidRPr="00BA30BB" w:rsidRDefault="00EF36AC" w:rsidP="00E3784A">
      <w:pPr>
        <w:shd w:val="clear" w:color="auto" w:fill="FCFCFC"/>
        <w:spacing w:before="100" w:beforeAutospacing="1" w:after="120" w:line="240" w:lineRule="auto"/>
        <w:ind w:firstLine="68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>6.</w:t>
      </w:r>
      <w:r w:rsidR="00A3536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32577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ДПО </w:t>
      </w:r>
      <w:r w:rsidR="00A41730" w:rsidRPr="00BA30BB">
        <w:rPr>
          <w:rFonts w:ascii="Arial" w:eastAsia="Times New Roman" w:hAnsi="Arial" w:cs="Arial"/>
          <w:sz w:val="28"/>
          <w:szCs w:val="28"/>
          <w:lang w:eastAsia="ru-RU"/>
        </w:rPr>
        <w:t>повышения квалификации преподавателей – организаторов основ безопасности жизнедеятельности</w:t>
      </w:r>
      <w:r w:rsidR="00D507A2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41730" w:rsidRPr="00BA30BB" w:rsidRDefault="00CC48B7" w:rsidP="00E3784A">
      <w:pPr>
        <w:shd w:val="clear" w:color="auto" w:fill="FCFCFC"/>
        <w:spacing w:before="100" w:beforeAutospacing="1" w:after="120" w:line="240" w:lineRule="auto"/>
        <w:ind w:firstLine="686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7</w:t>
      </w:r>
      <w:r w:rsidR="00EF36AC" w:rsidRPr="00BA30BB">
        <w:rPr>
          <w:rFonts w:ascii="Arial" w:hAnsi="Arial" w:cs="Arial"/>
          <w:sz w:val="28"/>
          <w:szCs w:val="28"/>
        </w:rPr>
        <w:t xml:space="preserve">. </w:t>
      </w:r>
      <w:r w:rsidR="00D32577" w:rsidRPr="00BA30BB">
        <w:rPr>
          <w:rFonts w:ascii="Arial" w:hAnsi="Arial" w:cs="Arial"/>
          <w:sz w:val="28"/>
          <w:szCs w:val="28"/>
        </w:rPr>
        <w:t xml:space="preserve">ДПО </w:t>
      </w:r>
      <w:r w:rsidR="00F72619" w:rsidRPr="00BA30BB">
        <w:rPr>
          <w:rFonts w:ascii="Arial" w:hAnsi="Arial" w:cs="Arial"/>
          <w:sz w:val="28"/>
          <w:szCs w:val="28"/>
        </w:rPr>
        <w:t xml:space="preserve">повышения квалификации  персонала дежурно-диспетчерских служб в рамках </w:t>
      </w:r>
      <w:proofErr w:type="gramStart"/>
      <w:r w:rsidR="00F72619" w:rsidRPr="00BA30BB">
        <w:rPr>
          <w:rFonts w:ascii="Arial" w:hAnsi="Arial" w:cs="Arial"/>
          <w:sz w:val="28"/>
          <w:szCs w:val="28"/>
        </w:rPr>
        <w:t>функционирования системы обеспечения вызова экстренных оперативных служб</w:t>
      </w:r>
      <w:proofErr w:type="gramEnd"/>
      <w:r w:rsidR="00F72619" w:rsidRPr="00BA30BB">
        <w:rPr>
          <w:rFonts w:ascii="Arial" w:hAnsi="Arial" w:cs="Arial"/>
          <w:sz w:val="28"/>
          <w:szCs w:val="28"/>
        </w:rPr>
        <w:t xml:space="preserve"> по  единому номеру «112»</w:t>
      </w:r>
      <w:r w:rsidR="00AD7177" w:rsidRPr="00BA30BB">
        <w:rPr>
          <w:rFonts w:ascii="Arial" w:hAnsi="Arial" w:cs="Arial"/>
          <w:sz w:val="28"/>
          <w:szCs w:val="28"/>
        </w:rPr>
        <w:t>(40</w:t>
      </w:r>
      <w:r w:rsidR="00D507A2">
        <w:rPr>
          <w:rFonts w:ascii="Arial" w:hAnsi="Arial" w:cs="Arial"/>
          <w:sz w:val="28"/>
          <w:szCs w:val="28"/>
        </w:rPr>
        <w:t xml:space="preserve"> </w:t>
      </w:r>
      <w:r w:rsidR="00AD7177" w:rsidRPr="00BA30BB">
        <w:rPr>
          <w:rFonts w:ascii="Arial" w:hAnsi="Arial" w:cs="Arial"/>
          <w:sz w:val="28"/>
          <w:szCs w:val="28"/>
        </w:rPr>
        <w:t>час)</w:t>
      </w:r>
      <w:r w:rsidR="00D507A2">
        <w:rPr>
          <w:rFonts w:ascii="Arial" w:hAnsi="Arial" w:cs="Arial"/>
          <w:sz w:val="28"/>
          <w:szCs w:val="28"/>
        </w:rPr>
        <w:t>.</w:t>
      </w:r>
    </w:p>
    <w:p w:rsidR="00F72619" w:rsidRPr="00BA30BB" w:rsidRDefault="00CC48B7" w:rsidP="00E3784A">
      <w:pPr>
        <w:shd w:val="clear" w:color="auto" w:fill="FCFCFC"/>
        <w:spacing w:before="100" w:beforeAutospacing="1" w:after="120" w:line="240" w:lineRule="auto"/>
        <w:ind w:firstLine="686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8</w:t>
      </w:r>
      <w:r w:rsidR="00EF36AC" w:rsidRPr="00BA30BB">
        <w:rPr>
          <w:rFonts w:ascii="Arial" w:hAnsi="Arial" w:cs="Arial"/>
          <w:sz w:val="28"/>
          <w:szCs w:val="28"/>
        </w:rPr>
        <w:t xml:space="preserve">. ДПО </w:t>
      </w:r>
      <w:r w:rsidR="00F72619" w:rsidRPr="00BA30BB">
        <w:rPr>
          <w:rFonts w:ascii="Arial" w:hAnsi="Arial" w:cs="Arial"/>
          <w:sz w:val="28"/>
          <w:szCs w:val="28"/>
        </w:rPr>
        <w:t xml:space="preserve">повышения </w:t>
      </w:r>
      <w:proofErr w:type="gramStart"/>
      <w:r w:rsidR="00F72619" w:rsidRPr="00BA30BB">
        <w:rPr>
          <w:rFonts w:ascii="Arial" w:hAnsi="Arial" w:cs="Arial"/>
          <w:sz w:val="28"/>
          <w:szCs w:val="28"/>
        </w:rPr>
        <w:t xml:space="preserve">квалификации  </w:t>
      </w:r>
      <w:r w:rsidR="00D832C5" w:rsidRPr="00BA30BB">
        <w:rPr>
          <w:rFonts w:ascii="Arial" w:hAnsi="Arial" w:cs="Arial"/>
          <w:sz w:val="28"/>
          <w:szCs w:val="28"/>
        </w:rPr>
        <w:t xml:space="preserve">операторского </w:t>
      </w:r>
      <w:r w:rsidR="00F72619" w:rsidRPr="00BA30BB">
        <w:rPr>
          <w:rFonts w:ascii="Arial" w:hAnsi="Arial" w:cs="Arial"/>
          <w:sz w:val="28"/>
          <w:szCs w:val="28"/>
        </w:rPr>
        <w:t>персонала  системы обеспечения вызова экстренных оперативных служб</w:t>
      </w:r>
      <w:proofErr w:type="gramEnd"/>
      <w:r w:rsidR="00F72619" w:rsidRPr="00BA30BB">
        <w:rPr>
          <w:rFonts w:ascii="Arial" w:hAnsi="Arial" w:cs="Arial"/>
          <w:sz w:val="28"/>
          <w:szCs w:val="28"/>
        </w:rPr>
        <w:t xml:space="preserve"> по  единому номеру «112»</w:t>
      </w:r>
      <w:r w:rsidR="00AD7177" w:rsidRPr="00BA30BB">
        <w:rPr>
          <w:rFonts w:ascii="Arial" w:hAnsi="Arial" w:cs="Arial"/>
          <w:sz w:val="28"/>
          <w:szCs w:val="28"/>
        </w:rPr>
        <w:t>(76</w:t>
      </w:r>
      <w:r w:rsidR="00D507A2">
        <w:rPr>
          <w:rFonts w:ascii="Arial" w:hAnsi="Arial" w:cs="Arial"/>
          <w:sz w:val="28"/>
          <w:szCs w:val="28"/>
        </w:rPr>
        <w:t xml:space="preserve"> </w:t>
      </w:r>
      <w:r w:rsidR="00AD7177" w:rsidRPr="00BA30BB">
        <w:rPr>
          <w:rFonts w:ascii="Arial" w:hAnsi="Arial" w:cs="Arial"/>
          <w:sz w:val="28"/>
          <w:szCs w:val="28"/>
        </w:rPr>
        <w:t>час.)</w:t>
      </w:r>
    </w:p>
    <w:p w:rsidR="00F72619" w:rsidRPr="00BA30BB" w:rsidRDefault="00CC48B7" w:rsidP="00EF36AC">
      <w:pPr>
        <w:shd w:val="clear" w:color="auto" w:fill="FCFCFC"/>
        <w:spacing w:before="100" w:beforeAutospacing="1" w:after="120" w:line="240" w:lineRule="auto"/>
        <w:ind w:firstLine="686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9</w:t>
      </w:r>
      <w:r w:rsidR="00EF36AC" w:rsidRPr="00BA30BB">
        <w:rPr>
          <w:rFonts w:ascii="Arial" w:hAnsi="Arial" w:cs="Arial"/>
          <w:sz w:val="28"/>
          <w:szCs w:val="28"/>
        </w:rPr>
        <w:t xml:space="preserve">. </w:t>
      </w:r>
      <w:r w:rsidR="00D32577" w:rsidRPr="00BA30BB">
        <w:rPr>
          <w:rFonts w:ascii="Arial" w:hAnsi="Arial" w:cs="Arial"/>
          <w:sz w:val="28"/>
          <w:szCs w:val="28"/>
        </w:rPr>
        <w:t xml:space="preserve">ДПО </w:t>
      </w:r>
      <w:r w:rsidR="00F72619" w:rsidRPr="00BA30BB">
        <w:rPr>
          <w:rFonts w:ascii="Arial" w:hAnsi="Arial" w:cs="Arial"/>
          <w:sz w:val="28"/>
          <w:szCs w:val="28"/>
        </w:rPr>
        <w:t xml:space="preserve">повышения квалификации разведчиков-дозиметристов, разведчиков-химиков  формирований  спасательных служб, нештатных аварийно-спасательных формирований и нештатных формирований по выполнению мероприятий по гражданской обороне.  </w:t>
      </w:r>
    </w:p>
    <w:p w:rsidR="00F72619" w:rsidRPr="00BA30BB" w:rsidRDefault="00EF36AC" w:rsidP="00EF36AC">
      <w:pPr>
        <w:shd w:val="clear" w:color="auto" w:fill="FCFCFC"/>
        <w:spacing w:before="100" w:beforeAutospacing="1" w:after="120" w:line="240" w:lineRule="auto"/>
        <w:ind w:firstLine="686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1</w:t>
      </w:r>
      <w:r w:rsidR="00CC48B7" w:rsidRPr="00BA30BB">
        <w:rPr>
          <w:rFonts w:ascii="Arial" w:hAnsi="Arial" w:cs="Arial"/>
          <w:sz w:val="28"/>
          <w:szCs w:val="28"/>
        </w:rPr>
        <w:t>0</w:t>
      </w:r>
      <w:r w:rsidRPr="00D507A2">
        <w:rPr>
          <w:rFonts w:ascii="Arial" w:hAnsi="Arial" w:cs="Arial"/>
          <w:sz w:val="28"/>
          <w:szCs w:val="28"/>
        </w:rPr>
        <w:t xml:space="preserve">. </w:t>
      </w:r>
      <w:r w:rsidR="00D32577" w:rsidRPr="00D507A2">
        <w:rPr>
          <w:rFonts w:ascii="Arial" w:hAnsi="Arial" w:cs="Arial"/>
          <w:sz w:val="28"/>
          <w:szCs w:val="28"/>
        </w:rPr>
        <w:t>ДПО</w:t>
      </w:r>
      <w:r w:rsidR="00D32577" w:rsidRPr="00BA30BB">
        <w:rPr>
          <w:rFonts w:ascii="Arial" w:hAnsi="Arial" w:cs="Arial"/>
          <w:b/>
          <w:sz w:val="28"/>
          <w:szCs w:val="28"/>
        </w:rPr>
        <w:t xml:space="preserve"> </w:t>
      </w:r>
      <w:r w:rsidR="00F72619" w:rsidRPr="00BA30BB">
        <w:rPr>
          <w:rFonts w:ascii="Arial" w:hAnsi="Arial" w:cs="Arial"/>
          <w:sz w:val="28"/>
          <w:szCs w:val="28"/>
        </w:rPr>
        <w:t>повышения квалификации начальников (заместителей) единой дежурно-диспетчерской службы муниципальных образований.</w:t>
      </w:r>
    </w:p>
    <w:p w:rsidR="00E3784A" w:rsidRPr="00BA30BB" w:rsidRDefault="00EF36AC" w:rsidP="00EF36AC">
      <w:pPr>
        <w:shd w:val="clear" w:color="auto" w:fill="FCFCFC"/>
        <w:spacing w:before="100" w:beforeAutospacing="1" w:after="120" w:line="240" w:lineRule="auto"/>
        <w:ind w:firstLine="686"/>
        <w:jc w:val="both"/>
        <w:rPr>
          <w:rFonts w:ascii="Arial" w:eastAsia="Times New Roman" w:hAnsi="Arial" w:cs="Arial"/>
          <w:color w:val="726F6F"/>
          <w:sz w:val="28"/>
          <w:szCs w:val="28"/>
          <w:lang w:eastAsia="ru-RU"/>
        </w:rPr>
      </w:pPr>
      <w:r w:rsidRPr="00BA30BB">
        <w:rPr>
          <w:rFonts w:ascii="Arial" w:hAnsi="Arial" w:cs="Arial"/>
          <w:sz w:val="28"/>
          <w:szCs w:val="28"/>
        </w:rPr>
        <w:t>1</w:t>
      </w:r>
      <w:r w:rsidR="00CC48B7" w:rsidRPr="00BA30BB">
        <w:rPr>
          <w:rFonts w:ascii="Arial" w:hAnsi="Arial" w:cs="Arial"/>
          <w:sz w:val="28"/>
          <w:szCs w:val="28"/>
        </w:rPr>
        <w:t>1</w:t>
      </w:r>
      <w:r w:rsidRPr="00BA30BB">
        <w:rPr>
          <w:rFonts w:ascii="Arial" w:hAnsi="Arial" w:cs="Arial"/>
          <w:sz w:val="28"/>
          <w:szCs w:val="28"/>
        </w:rPr>
        <w:t xml:space="preserve">. </w:t>
      </w:r>
      <w:r w:rsidR="00D32577" w:rsidRPr="00BA30BB">
        <w:rPr>
          <w:rFonts w:ascii="Arial" w:hAnsi="Arial" w:cs="Arial"/>
          <w:sz w:val="28"/>
          <w:szCs w:val="28"/>
        </w:rPr>
        <w:t>ДПО повышения квалификации р</w:t>
      </w:r>
      <w:r w:rsidR="00F72619" w:rsidRPr="00BA30BB">
        <w:rPr>
          <w:rFonts w:ascii="Arial" w:hAnsi="Arial" w:cs="Arial"/>
          <w:sz w:val="28"/>
          <w:szCs w:val="28"/>
        </w:rPr>
        <w:t>уководител</w:t>
      </w:r>
      <w:r w:rsidR="00D32577" w:rsidRPr="00BA30BB">
        <w:rPr>
          <w:rFonts w:ascii="Arial" w:hAnsi="Arial" w:cs="Arial"/>
          <w:sz w:val="28"/>
          <w:szCs w:val="28"/>
        </w:rPr>
        <w:t>ей</w:t>
      </w:r>
      <w:r w:rsidR="00F72619" w:rsidRPr="00BA30BB">
        <w:rPr>
          <w:rFonts w:ascii="Arial" w:hAnsi="Arial" w:cs="Arial"/>
          <w:sz w:val="28"/>
          <w:szCs w:val="28"/>
        </w:rPr>
        <w:t xml:space="preserve"> курсов ГО муниципальных образований, инструктор</w:t>
      </w:r>
      <w:r w:rsidR="00D32577" w:rsidRPr="00BA30BB">
        <w:rPr>
          <w:rFonts w:ascii="Arial" w:hAnsi="Arial" w:cs="Arial"/>
          <w:sz w:val="28"/>
          <w:szCs w:val="28"/>
        </w:rPr>
        <w:t>ов</w:t>
      </w:r>
      <w:r w:rsidR="00F72619" w:rsidRPr="00BA30BB">
        <w:rPr>
          <w:rFonts w:ascii="Arial" w:hAnsi="Arial" w:cs="Arial"/>
          <w:sz w:val="28"/>
          <w:szCs w:val="28"/>
        </w:rPr>
        <w:t xml:space="preserve"> ГО курсов ГО муниципальных образований</w:t>
      </w:r>
      <w:r w:rsidR="00D507A2">
        <w:rPr>
          <w:rFonts w:ascii="Arial" w:hAnsi="Arial" w:cs="Arial"/>
          <w:sz w:val="28"/>
          <w:szCs w:val="28"/>
        </w:rPr>
        <w:t>.</w:t>
      </w:r>
    </w:p>
    <w:p w:rsidR="00756A51" w:rsidRPr="00BA30BB" w:rsidRDefault="005948C0" w:rsidP="00756A51">
      <w:pPr>
        <w:shd w:val="clear" w:color="auto" w:fill="FCFCFC"/>
        <w:spacing w:after="0" w:line="240" w:lineRule="auto"/>
        <w:ind w:left="23" w:firstLine="68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="00CC48B7" w:rsidRPr="00BA30BB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756A51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Программа курсового </w:t>
      </w:r>
      <w:proofErr w:type="gramStart"/>
      <w:r w:rsidR="00756A51" w:rsidRPr="00BA30BB">
        <w:rPr>
          <w:rFonts w:ascii="Arial" w:eastAsia="Times New Roman" w:hAnsi="Arial" w:cs="Arial"/>
          <w:sz w:val="28"/>
          <w:szCs w:val="28"/>
          <w:lang w:eastAsia="ru-RU"/>
        </w:rPr>
        <w:t>обучения (по категориям</w:t>
      </w:r>
      <w:proofErr w:type="gramEnd"/>
      <w:r w:rsidR="00756A51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слушателей)</w:t>
      </w:r>
      <w:r w:rsidR="00A41730" w:rsidRPr="00BA30BB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4604BF" w:rsidRPr="00BA30BB" w:rsidRDefault="004604BF" w:rsidP="004604BF">
      <w:pPr>
        <w:pStyle w:val="11"/>
        <w:numPr>
          <w:ilvl w:val="0"/>
          <w:numId w:val="8"/>
        </w:numPr>
        <w:shd w:val="clear" w:color="auto" w:fill="auto"/>
        <w:tabs>
          <w:tab w:val="left" w:pos="999"/>
        </w:tabs>
        <w:spacing w:before="0" w:line="276" w:lineRule="auto"/>
        <w:ind w:left="720" w:hanging="36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председатели КЧС и ОПБ</w:t>
      </w:r>
      <w:r w:rsidR="00270F51" w:rsidRPr="00BA30BB">
        <w:rPr>
          <w:rFonts w:ascii="Arial" w:hAnsi="Arial" w:cs="Arial"/>
          <w:sz w:val="28"/>
          <w:szCs w:val="28"/>
        </w:rPr>
        <w:t xml:space="preserve"> организаций</w:t>
      </w:r>
      <w:r w:rsidRPr="00BA30BB">
        <w:rPr>
          <w:rFonts w:ascii="Arial" w:hAnsi="Arial" w:cs="Arial"/>
          <w:sz w:val="28"/>
          <w:szCs w:val="28"/>
        </w:rPr>
        <w:t>;</w:t>
      </w:r>
    </w:p>
    <w:p w:rsidR="004604BF" w:rsidRPr="00BA30BB" w:rsidRDefault="004604BF" w:rsidP="004604BF">
      <w:pPr>
        <w:pStyle w:val="11"/>
        <w:numPr>
          <w:ilvl w:val="0"/>
          <w:numId w:val="8"/>
        </w:numPr>
        <w:shd w:val="clear" w:color="auto" w:fill="auto"/>
        <w:tabs>
          <w:tab w:val="left" w:pos="1050"/>
        </w:tabs>
        <w:spacing w:before="0" w:line="276" w:lineRule="auto"/>
        <w:ind w:left="720" w:right="20" w:hanging="36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руководители организаций, </w:t>
      </w:r>
      <w:r w:rsidR="00847E69" w:rsidRPr="00BA30BB">
        <w:rPr>
          <w:rFonts w:ascii="Arial" w:hAnsi="Arial" w:cs="Arial"/>
          <w:sz w:val="28"/>
          <w:szCs w:val="28"/>
        </w:rPr>
        <w:t xml:space="preserve">не </w:t>
      </w:r>
      <w:r w:rsidRPr="00BA30BB">
        <w:rPr>
          <w:rFonts w:ascii="Arial" w:hAnsi="Arial" w:cs="Arial"/>
          <w:sz w:val="28"/>
          <w:szCs w:val="28"/>
        </w:rPr>
        <w:t>отнесенных к категориям по ГО</w:t>
      </w:r>
      <w:r w:rsidR="00847E69" w:rsidRPr="00BA30BB">
        <w:rPr>
          <w:rFonts w:ascii="Arial" w:hAnsi="Arial" w:cs="Arial"/>
          <w:sz w:val="28"/>
          <w:szCs w:val="28"/>
        </w:rPr>
        <w:t xml:space="preserve"> и </w:t>
      </w:r>
      <w:r w:rsidRPr="00BA30BB">
        <w:rPr>
          <w:rFonts w:ascii="Arial" w:hAnsi="Arial" w:cs="Arial"/>
          <w:sz w:val="28"/>
          <w:szCs w:val="28"/>
        </w:rPr>
        <w:t xml:space="preserve"> пр</w:t>
      </w:r>
      <w:r w:rsidR="00847E69" w:rsidRPr="00BA30BB">
        <w:rPr>
          <w:rFonts w:ascii="Arial" w:hAnsi="Arial" w:cs="Arial"/>
          <w:sz w:val="28"/>
          <w:szCs w:val="28"/>
        </w:rPr>
        <w:t>екращающи</w:t>
      </w:r>
      <w:r w:rsidRPr="00BA30BB">
        <w:rPr>
          <w:rFonts w:ascii="Arial" w:hAnsi="Arial" w:cs="Arial"/>
          <w:sz w:val="28"/>
          <w:szCs w:val="28"/>
        </w:rPr>
        <w:t>х работу в военное время;</w:t>
      </w:r>
    </w:p>
    <w:p w:rsidR="004604BF" w:rsidRPr="00BA30BB" w:rsidRDefault="004604BF" w:rsidP="004604BF">
      <w:pPr>
        <w:pStyle w:val="11"/>
        <w:numPr>
          <w:ilvl w:val="0"/>
          <w:numId w:val="8"/>
        </w:numPr>
        <w:shd w:val="clear" w:color="auto" w:fill="auto"/>
        <w:tabs>
          <w:tab w:val="left" w:pos="1014"/>
        </w:tabs>
        <w:spacing w:before="0" w:line="276" w:lineRule="auto"/>
        <w:ind w:left="720" w:hanging="36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руководители эвакуационных органов;</w:t>
      </w:r>
    </w:p>
    <w:p w:rsidR="004604BF" w:rsidRPr="00BA30BB" w:rsidRDefault="004604BF" w:rsidP="004604BF">
      <w:pPr>
        <w:pStyle w:val="11"/>
        <w:numPr>
          <w:ilvl w:val="0"/>
          <w:numId w:val="8"/>
        </w:numPr>
        <w:shd w:val="clear" w:color="auto" w:fill="auto"/>
        <w:tabs>
          <w:tab w:val="left" w:pos="1413"/>
        </w:tabs>
        <w:spacing w:before="0" w:line="276" w:lineRule="auto"/>
        <w:ind w:left="720" w:right="20" w:hanging="36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председатели комиссий по обеспечению устойчивости функционирования организаций, необходимых для выживания населения при военных конфликтах и ЧС;</w:t>
      </w:r>
    </w:p>
    <w:p w:rsidR="004604BF" w:rsidRPr="00BA30BB" w:rsidRDefault="004604BF" w:rsidP="004604BF">
      <w:pPr>
        <w:pStyle w:val="11"/>
        <w:numPr>
          <w:ilvl w:val="0"/>
          <w:numId w:val="8"/>
        </w:numPr>
        <w:shd w:val="clear" w:color="auto" w:fill="auto"/>
        <w:tabs>
          <w:tab w:val="left" w:pos="1100"/>
        </w:tabs>
        <w:spacing w:before="0" w:line="276" w:lineRule="auto"/>
        <w:ind w:left="720" w:right="20" w:hanging="36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неосвобожденные работники, уполномоченные на решение задач в области ГО и защиты населения и территорий от ЧС, ФОИВ, ОМСУ и организаций;</w:t>
      </w:r>
    </w:p>
    <w:p w:rsidR="004604BF" w:rsidRPr="00BA30BB" w:rsidRDefault="004604BF" w:rsidP="004604BF">
      <w:pPr>
        <w:pStyle w:val="11"/>
        <w:numPr>
          <w:ilvl w:val="0"/>
          <w:numId w:val="8"/>
        </w:numPr>
        <w:shd w:val="clear" w:color="auto" w:fill="auto"/>
        <w:tabs>
          <w:tab w:val="left" w:pos="1017"/>
        </w:tabs>
        <w:spacing w:before="0" w:line="276" w:lineRule="auto"/>
        <w:ind w:left="720" w:right="20" w:hanging="36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руководители НАСФ, НФГО, спасательных служб и их заместители;</w:t>
      </w:r>
    </w:p>
    <w:p w:rsidR="004604BF" w:rsidRPr="00BA30BB" w:rsidRDefault="004604BF" w:rsidP="004604BF">
      <w:pPr>
        <w:pStyle w:val="11"/>
        <w:numPr>
          <w:ilvl w:val="0"/>
          <w:numId w:val="8"/>
        </w:numPr>
        <w:shd w:val="clear" w:color="auto" w:fill="auto"/>
        <w:tabs>
          <w:tab w:val="left" w:pos="1014"/>
        </w:tabs>
        <w:spacing w:before="0" w:line="276" w:lineRule="auto"/>
        <w:ind w:left="720" w:hanging="36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члены КЧС и ОПБ;</w:t>
      </w:r>
    </w:p>
    <w:p w:rsidR="004604BF" w:rsidRPr="00BA30BB" w:rsidRDefault="004604BF" w:rsidP="004604BF">
      <w:pPr>
        <w:pStyle w:val="11"/>
        <w:numPr>
          <w:ilvl w:val="0"/>
          <w:numId w:val="8"/>
        </w:numPr>
        <w:shd w:val="clear" w:color="auto" w:fill="auto"/>
        <w:tabs>
          <w:tab w:val="left" w:pos="1057"/>
        </w:tabs>
        <w:spacing w:before="0" w:line="276" w:lineRule="auto"/>
        <w:ind w:left="720" w:right="20" w:hanging="36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lastRenderedPageBreak/>
        <w:t xml:space="preserve">работники, осуществляющие обучение в области ГО и защиты от ЧС (лица, назначенные для проведения инструктажа и курсового </w:t>
      </w:r>
      <w:proofErr w:type="gramStart"/>
      <w:r w:rsidRPr="00BA30BB">
        <w:rPr>
          <w:rFonts w:ascii="Arial" w:hAnsi="Arial" w:cs="Arial"/>
          <w:sz w:val="28"/>
          <w:szCs w:val="28"/>
        </w:rPr>
        <w:t>обучения работающего населения по ГО</w:t>
      </w:r>
      <w:proofErr w:type="gramEnd"/>
      <w:r w:rsidRPr="00BA30BB">
        <w:rPr>
          <w:rFonts w:ascii="Arial" w:hAnsi="Arial" w:cs="Arial"/>
          <w:sz w:val="28"/>
          <w:szCs w:val="28"/>
        </w:rPr>
        <w:t xml:space="preserve"> и защите от ЧС; начальники, инструкторы (консультанты) УКП ГОЧС).</w:t>
      </w:r>
    </w:p>
    <w:p w:rsidR="00E3784A" w:rsidRPr="00A35367" w:rsidRDefault="00E3784A" w:rsidP="00D507A2">
      <w:pPr>
        <w:shd w:val="clear" w:color="auto" w:fill="FCFCFC"/>
        <w:spacing w:before="100" w:beforeAutospacing="1" w:after="12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35367">
        <w:rPr>
          <w:rFonts w:ascii="Arial" w:eastAsia="Times New Roman" w:hAnsi="Arial" w:cs="Arial"/>
          <w:sz w:val="28"/>
          <w:szCs w:val="28"/>
          <w:lang w:eastAsia="ru-RU"/>
        </w:rPr>
        <w:t xml:space="preserve">Основная форма подготовки – проведение учебных занятий. </w:t>
      </w:r>
      <w:proofErr w:type="gramStart"/>
      <w:r w:rsidRPr="00A35367">
        <w:rPr>
          <w:rFonts w:ascii="Arial" w:eastAsia="Times New Roman" w:hAnsi="Arial" w:cs="Arial"/>
          <w:sz w:val="28"/>
          <w:szCs w:val="28"/>
          <w:lang w:eastAsia="ru-RU"/>
        </w:rPr>
        <w:t xml:space="preserve">В </w:t>
      </w:r>
      <w:r w:rsidR="003B5951" w:rsidRPr="00A35367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A35367">
        <w:rPr>
          <w:rFonts w:ascii="Arial" w:eastAsia="Times New Roman" w:hAnsi="Arial" w:cs="Arial"/>
          <w:sz w:val="28"/>
          <w:szCs w:val="28"/>
          <w:lang w:eastAsia="ru-RU"/>
        </w:rPr>
        <w:t>УМЦ используются следующие виды занятий: лекции, практические занятия</w:t>
      </w:r>
      <w:r w:rsidR="00A61562" w:rsidRPr="00A35367">
        <w:rPr>
          <w:rFonts w:ascii="Arial" w:eastAsia="Times New Roman" w:hAnsi="Arial" w:cs="Arial"/>
          <w:sz w:val="28"/>
          <w:szCs w:val="28"/>
          <w:lang w:eastAsia="ru-RU"/>
        </w:rPr>
        <w:t>, групповые занятия</w:t>
      </w:r>
      <w:r w:rsidRPr="00A35367">
        <w:rPr>
          <w:rFonts w:ascii="Arial" w:eastAsia="Times New Roman" w:hAnsi="Arial" w:cs="Arial"/>
          <w:sz w:val="28"/>
          <w:szCs w:val="28"/>
          <w:lang w:eastAsia="ru-RU"/>
        </w:rPr>
        <w:t xml:space="preserve"> (деловые игры, групповые упражнения), </w:t>
      </w:r>
      <w:r w:rsidR="004604BF" w:rsidRPr="00A35367">
        <w:rPr>
          <w:rFonts w:ascii="Arial" w:eastAsia="Times New Roman" w:hAnsi="Arial" w:cs="Arial"/>
          <w:sz w:val="28"/>
          <w:szCs w:val="28"/>
          <w:lang w:eastAsia="ru-RU"/>
        </w:rPr>
        <w:t xml:space="preserve">комплексные занятия, тренировки, </w:t>
      </w:r>
      <w:r w:rsidRPr="00A35367">
        <w:rPr>
          <w:rFonts w:ascii="Arial" w:eastAsia="Times New Roman" w:hAnsi="Arial" w:cs="Arial"/>
          <w:sz w:val="28"/>
          <w:szCs w:val="28"/>
          <w:lang w:eastAsia="ru-RU"/>
        </w:rPr>
        <w:t>семинары (круглые столы).</w:t>
      </w:r>
      <w:proofErr w:type="gramEnd"/>
      <w:r w:rsidRPr="00A35367">
        <w:rPr>
          <w:rFonts w:ascii="Arial" w:eastAsia="Times New Roman" w:hAnsi="Arial" w:cs="Arial"/>
          <w:sz w:val="28"/>
          <w:szCs w:val="28"/>
          <w:lang w:eastAsia="ru-RU"/>
        </w:rPr>
        <w:t xml:space="preserve"> Отведено время для самостоятельной работы слушателей, в ходе которой проводятся консультации, слушатели изучают учебно-методические пособия, работают с приборами, просматривают учебные видеоматериалы. Подготовка заканчивается сдачей зачёта</w:t>
      </w:r>
      <w:r w:rsidR="00A61562" w:rsidRPr="00A35367">
        <w:rPr>
          <w:rFonts w:ascii="Arial" w:eastAsia="Times New Roman" w:hAnsi="Arial" w:cs="Arial"/>
          <w:sz w:val="28"/>
          <w:szCs w:val="28"/>
          <w:lang w:eastAsia="ru-RU"/>
        </w:rPr>
        <w:t xml:space="preserve"> или итоговым тестированием</w:t>
      </w:r>
      <w:r w:rsidRPr="00A3536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4604BF" w:rsidRPr="00A35367" w:rsidRDefault="002734B3" w:rsidP="004604BF">
      <w:pPr>
        <w:ind w:firstLine="709"/>
        <w:jc w:val="both"/>
        <w:rPr>
          <w:rFonts w:ascii="Arial" w:hAnsi="Arial" w:cs="Arial"/>
          <w:b/>
          <w:color w:val="000000" w:themeColor="text1"/>
          <w:w w:val="90"/>
          <w:sz w:val="28"/>
          <w:szCs w:val="28"/>
        </w:rPr>
      </w:pPr>
      <w:r w:rsidRPr="00A35367">
        <w:rPr>
          <w:rFonts w:ascii="Arial" w:hAnsi="Arial" w:cs="Arial"/>
          <w:color w:val="000000" w:themeColor="text1"/>
          <w:w w:val="90"/>
          <w:sz w:val="28"/>
          <w:szCs w:val="28"/>
        </w:rPr>
        <w:t xml:space="preserve">С 2011 года в ОУМЦ  осуществляется дистанционное обучение </w:t>
      </w:r>
      <w:r w:rsidR="004604BF" w:rsidRPr="00A35367">
        <w:rPr>
          <w:rFonts w:ascii="Arial" w:hAnsi="Arial" w:cs="Arial"/>
          <w:color w:val="000000" w:themeColor="text1"/>
          <w:w w:val="90"/>
          <w:sz w:val="28"/>
          <w:szCs w:val="28"/>
        </w:rPr>
        <w:t xml:space="preserve">руководителей, должностных лиц и специалистов в области ГО и защиты от ЧС с использованием программного продукта  </w:t>
      </w:r>
      <w:r w:rsidR="004604BF" w:rsidRPr="00A35367">
        <w:rPr>
          <w:rFonts w:ascii="Arial" w:hAnsi="Arial" w:cs="Arial"/>
          <w:color w:val="000000" w:themeColor="text1"/>
          <w:w w:val="90"/>
          <w:sz w:val="28"/>
          <w:szCs w:val="28"/>
          <w:lang w:val="en-US"/>
        </w:rPr>
        <w:t>EDUCON</w:t>
      </w:r>
      <w:r w:rsidR="004604BF" w:rsidRPr="00A35367">
        <w:rPr>
          <w:rFonts w:ascii="Arial" w:hAnsi="Arial" w:cs="Arial"/>
          <w:color w:val="000000" w:themeColor="text1"/>
          <w:w w:val="90"/>
          <w:sz w:val="28"/>
          <w:szCs w:val="28"/>
        </w:rPr>
        <w:t>.</w:t>
      </w:r>
    </w:p>
    <w:p w:rsidR="004604BF" w:rsidRPr="00A35367" w:rsidRDefault="00E065C6" w:rsidP="004604BF">
      <w:pPr>
        <w:ind w:firstLine="709"/>
        <w:jc w:val="both"/>
        <w:rPr>
          <w:rFonts w:ascii="Arial" w:hAnsi="Arial" w:cs="Arial"/>
          <w:w w:val="90"/>
          <w:sz w:val="28"/>
          <w:szCs w:val="28"/>
        </w:rPr>
      </w:pPr>
      <w:r w:rsidRPr="00A35367">
        <w:rPr>
          <w:rFonts w:ascii="Arial" w:hAnsi="Arial" w:cs="Arial"/>
          <w:color w:val="000000" w:themeColor="text1"/>
          <w:w w:val="90"/>
          <w:sz w:val="28"/>
          <w:szCs w:val="28"/>
        </w:rPr>
        <w:t xml:space="preserve">В 2018году прошло обновление </w:t>
      </w:r>
      <w:r w:rsidR="004604BF" w:rsidRPr="00A35367">
        <w:rPr>
          <w:rFonts w:ascii="Arial" w:hAnsi="Arial" w:cs="Arial"/>
          <w:color w:val="FF0000"/>
          <w:w w:val="90"/>
          <w:sz w:val="28"/>
          <w:szCs w:val="28"/>
        </w:rPr>
        <w:t xml:space="preserve"> </w:t>
      </w:r>
      <w:r w:rsidR="004604BF" w:rsidRPr="00A35367">
        <w:rPr>
          <w:rFonts w:ascii="Arial" w:hAnsi="Arial" w:cs="Arial"/>
          <w:w w:val="90"/>
          <w:sz w:val="28"/>
          <w:szCs w:val="28"/>
        </w:rPr>
        <w:t xml:space="preserve">программного </w:t>
      </w:r>
      <w:r w:rsidR="004540E6" w:rsidRPr="00A35367">
        <w:rPr>
          <w:rFonts w:ascii="Arial" w:hAnsi="Arial" w:cs="Arial"/>
          <w:w w:val="90"/>
          <w:sz w:val="28"/>
          <w:szCs w:val="28"/>
        </w:rPr>
        <w:t>обеспечения</w:t>
      </w:r>
      <w:r w:rsidR="004604BF" w:rsidRPr="00A35367">
        <w:rPr>
          <w:rFonts w:ascii="Arial" w:hAnsi="Arial" w:cs="Arial"/>
          <w:w w:val="90"/>
          <w:sz w:val="28"/>
          <w:szCs w:val="28"/>
        </w:rPr>
        <w:t xml:space="preserve">  </w:t>
      </w:r>
      <w:r w:rsidR="004604BF" w:rsidRPr="00A35367">
        <w:rPr>
          <w:rFonts w:ascii="Arial" w:hAnsi="Arial" w:cs="Arial"/>
          <w:w w:val="90"/>
          <w:sz w:val="28"/>
          <w:szCs w:val="28"/>
          <w:lang w:val="en-US"/>
        </w:rPr>
        <w:t>EDUCON</w:t>
      </w:r>
      <w:r w:rsidR="004604BF" w:rsidRPr="00A35367">
        <w:rPr>
          <w:rFonts w:ascii="Arial" w:hAnsi="Arial" w:cs="Arial"/>
          <w:w w:val="90"/>
          <w:sz w:val="28"/>
          <w:szCs w:val="28"/>
        </w:rPr>
        <w:t>:</w:t>
      </w:r>
    </w:p>
    <w:p w:rsidR="004540E6" w:rsidRPr="00A35367" w:rsidRDefault="004540E6" w:rsidP="004604BF">
      <w:pPr>
        <w:ind w:firstLine="709"/>
        <w:jc w:val="both"/>
        <w:rPr>
          <w:rFonts w:ascii="Arial" w:hAnsi="Arial" w:cs="Arial"/>
          <w:w w:val="90"/>
          <w:sz w:val="28"/>
          <w:szCs w:val="28"/>
        </w:rPr>
      </w:pPr>
      <w:r w:rsidRPr="00A35367">
        <w:rPr>
          <w:rFonts w:ascii="Arial" w:hAnsi="Arial" w:cs="Arial"/>
          <w:w w:val="90"/>
          <w:sz w:val="28"/>
          <w:szCs w:val="28"/>
        </w:rPr>
        <w:t>- оказание услуг по разработке модул</w:t>
      </w:r>
      <w:r w:rsidR="00211B0F" w:rsidRPr="00A35367">
        <w:rPr>
          <w:rFonts w:ascii="Arial" w:hAnsi="Arial" w:cs="Arial"/>
          <w:w w:val="90"/>
          <w:sz w:val="28"/>
          <w:szCs w:val="28"/>
        </w:rPr>
        <w:t>я</w:t>
      </w:r>
      <w:r w:rsidRPr="00A35367">
        <w:rPr>
          <w:rFonts w:ascii="Arial" w:hAnsi="Arial" w:cs="Arial"/>
          <w:w w:val="90"/>
          <w:sz w:val="28"/>
          <w:szCs w:val="28"/>
        </w:rPr>
        <w:t xml:space="preserve"> интеграции сервиса вебинаров для системы  </w:t>
      </w:r>
      <w:r w:rsidRPr="00A35367">
        <w:rPr>
          <w:rFonts w:ascii="Arial" w:hAnsi="Arial" w:cs="Arial"/>
          <w:w w:val="90"/>
          <w:sz w:val="28"/>
          <w:szCs w:val="28"/>
          <w:lang w:val="en-US"/>
        </w:rPr>
        <w:t>EDUCON</w:t>
      </w:r>
      <w:r w:rsidR="002734B3">
        <w:rPr>
          <w:rFonts w:ascii="Arial" w:hAnsi="Arial" w:cs="Arial"/>
          <w:w w:val="90"/>
          <w:sz w:val="28"/>
          <w:szCs w:val="28"/>
        </w:rPr>
        <w:t>;</w:t>
      </w:r>
      <w:r w:rsidR="00211B0F" w:rsidRPr="00A35367">
        <w:rPr>
          <w:rFonts w:ascii="Arial" w:hAnsi="Arial" w:cs="Arial"/>
          <w:w w:val="90"/>
          <w:sz w:val="28"/>
          <w:szCs w:val="28"/>
        </w:rPr>
        <w:t xml:space="preserve"> </w:t>
      </w:r>
    </w:p>
    <w:p w:rsidR="00211B0F" w:rsidRPr="00A35367" w:rsidRDefault="00211B0F" w:rsidP="004604BF">
      <w:pPr>
        <w:ind w:firstLine="709"/>
        <w:jc w:val="both"/>
        <w:rPr>
          <w:rFonts w:ascii="Arial" w:hAnsi="Arial" w:cs="Arial"/>
          <w:w w:val="90"/>
          <w:sz w:val="28"/>
          <w:szCs w:val="28"/>
        </w:rPr>
      </w:pPr>
      <w:r w:rsidRPr="00A35367">
        <w:rPr>
          <w:rFonts w:ascii="Arial" w:hAnsi="Arial" w:cs="Arial"/>
          <w:w w:val="90"/>
          <w:sz w:val="28"/>
          <w:szCs w:val="28"/>
        </w:rPr>
        <w:t xml:space="preserve">- возможность создания </w:t>
      </w:r>
      <w:proofErr w:type="gramStart"/>
      <w:r w:rsidRPr="00A35367">
        <w:rPr>
          <w:rFonts w:ascii="Arial" w:hAnsi="Arial" w:cs="Arial"/>
          <w:w w:val="90"/>
          <w:sz w:val="28"/>
          <w:szCs w:val="28"/>
        </w:rPr>
        <w:t>видео-конференций</w:t>
      </w:r>
      <w:proofErr w:type="gramEnd"/>
      <w:r w:rsidRPr="00A35367">
        <w:rPr>
          <w:rFonts w:ascii="Arial" w:hAnsi="Arial" w:cs="Arial"/>
          <w:w w:val="90"/>
          <w:sz w:val="28"/>
          <w:szCs w:val="28"/>
        </w:rPr>
        <w:t xml:space="preserve">, ресурсов внутри системы дистанционного обучения. Платформа для предоставления видео трансляции предоставляется сторонним сервисом, плагин обеспечивает интеграцию с этой платформой. </w:t>
      </w:r>
    </w:p>
    <w:p w:rsidR="00E3784A" w:rsidRPr="00067508" w:rsidRDefault="00E3784A" w:rsidP="00E3784A">
      <w:pPr>
        <w:shd w:val="clear" w:color="auto" w:fill="FCFCFC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67508">
        <w:rPr>
          <w:rFonts w:ascii="Arial" w:eastAsia="Times New Roman" w:hAnsi="Arial" w:cs="Arial"/>
          <w:sz w:val="28"/>
          <w:szCs w:val="28"/>
          <w:lang w:eastAsia="ru-RU"/>
        </w:rPr>
        <w:t>Исходным звеном всей учебной деятельности является планирование учебного процесса.</w:t>
      </w:r>
    </w:p>
    <w:p w:rsidR="00E3784A" w:rsidRPr="00067508" w:rsidRDefault="00E3784A" w:rsidP="00E3784A">
      <w:pPr>
        <w:shd w:val="clear" w:color="auto" w:fill="FCFCFC"/>
        <w:spacing w:before="100" w:beforeAutospacing="1"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067508">
        <w:rPr>
          <w:rFonts w:ascii="Arial" w:eastAsia="Times New Roman" w:hAnsi="Arial" w:cs="Arial"/>
          <w:sz w:val="28"/>
          <w:szCs w:val="28"/>
          <w:lang w:eastAsia="ru-RU"/>
        </w:rPr>
        <w:t>Ежегодно разрабатываются следующие документы:</w:t>
      </w:r>
    </w:p>
    <w:p w:rsidR="00216EA5" w:rsidRPr="00BA30BB" w:rsidRDefault="00216EA5" w:rsidP="00216EA5">
      <w:pPr>
        <w:pStyle w:val="a6"/>
        <w:numPr>
          <w:ilvl w:val="0"/>
          <w:numId w:val="10"/>
        </w:numPr>
        <w:shd w:val="clear" w:color="auto" w:fill="FFFFFF"/>
        <w:spacing w:before="0" w:beforeAutospacing="0" w:after="0"/>
        <w:ind w:left="0" w:firstLine="567"/>
        <w:jc w:val="both"/>
        <w:rPr>
          <w:rFonts w:ascii="Arial" w:hAnsi="Arial" w:cs="Arial"/>
          <w:color w:val="323232"/>
          <w:sz w:val="28"/>
          <w:szCs w:val="28"/>
        </w:rPr>
      </w:pPr>
      <w:r w:rsidRPr="00BA30BB">
        <w:rPr>
          <w:rFonts w:ascii="Arial" w:hAnsi="Arial" w:cs="Arial"/>
          <w:color w:val="323232"/>
          <w:sz w:val="28"/>
          <w:szCs w:val="28"/>
        </w:rPr>
        <w:t xml:space="preserve">План комплектования ОУМЦ ГОЧС; </w:t>
      </w:r>
    </w:p>
    <w:p w:rsidR="00216EA5" w:rsidRPr="00BA30BB" w:rsidRDefault="00216EA5" w:rsidP="00216EA5">
      <w:pPr>
        <w:pStyle w:val="a6"/>
        <w:numPr>
          <w:ilvl w:val="0"/>
          <w:numId w:val="10"/>
        </w:numPr>
        <w:shd w:val="clear" w:color="auto" w:fill="FFFFFF"/>
        <w:spacing w:before="0" w:beforeAutospacing="0" w:after="0"/>
        <w:ind w:left="0" w:firstLine="567"/>
        <w:jc w:val="both"/>
        <w:rPr>
          <w:rFonts w:ascii="Arial" w:hAnsi="Arial" w:cs="Arial"/>
          <w:color w:val="323232"/>
          <w:sz w:val="28"/>
          <w:szCs w:val="28"/>
        </w:rPr>
      </w:pPr>
      <w:r w:rsidRPr="00BA30BB">
        <w:rPr>
          <w:rFonts w:ascii="Arial" w:hAnsi="Arial" w:cs="Arial"/>
          <w:color w:val="323232"/>
          <w:sz w:val="28"/>
          <w:szCs w:val="28"/>
        </w:rPr>
        <w:t>План основных мероприятий ОУМЦ ГОЧС на год;</w:t>
      </w:r>
    </w:p>
    <w:p w:rsidR="00216EA5" w:rsidRPr="00BA30BB" w:rsidRDefault="00216EA5" w:rsidP="00216EA5">
      <w:pPr>
        <w:pStyle w:val="a6"/>
        <w:numPr>
          <w:ilvl w:val="0"/>
          <w:numId w:val="10"/>
        </w:numPr>
        <w:shd w:val="clear" w:color="auto" w:fill="FFFFFF"/>
        <w:spacing w:before="0" w:beforeAutospacing="0" w:after="0"/>
        <w:ind w:left="0" w:firstLine="567"/>
        <w:jc w:val="both"/>
        <w:rPr>
          <w:rFonts w:ascii="Arial" w:hAnsi="Arial" w:cs="Arial"/>
          <w:color w:val="323232"/>
          <w:sz w:val="28"/>
          <w:szCs w:val="28"/>
        </w:rPr>
      </w:pPr>
      <w:r w:rsidRPr="00BA30BB">
        <w:rPr>
          <w:rFonts w:ascii="Arial" w:hAnsi="Arial" w:cs="Arial"/>
          <w:color w:val="323232"/>
          <w:sz w:val="28"/>
          <w:szCs w:val="28"/>
        </w:rPr>
        <w:t>План основных мероприятий ОУМЦ ГОЧС на месяц;</w:t>
      </w:r>
    </w:p>
    <w:p w:rsidR="00216EA5" w:rsidRPr="00BA30BB" w:rsidRDefault="00216EA5" w:rsidP="00216EA5">
      <w:pPr>
        <w:pStyle w:val="a6"/>
        <w:numPr>
          <w:ilvl w:val="0"/>
          <w:numId w:val="10"/>
        </w:numPr>
        <w:shd w:val="clear" w:color="auto" w:fill="FFFFFF"/>
        <w:spacing w:before="0" w:beforeAutospacing="0" w:after="0"/>
        <w:ind w:left="0" w:firstLine="567"/>
        <w:jc w:val="both"/>
        <w:rPr>
          <w:rFonts w:ascii="Arial" w:hAnsi="Arial" w:cs="Arial"/>
          <w:color w:val="323232"/>
          <w:sz w:val="28"/>
          <w:szCs w:val="28"/>
        </w:rPr>
      </w:pPr>
      <w:r w:rsidRPr="00BA30BB">
        <w:rPr>
          <w:rFonts w:ascii="Arial" w:hAnsi="Arial" w:cs="Arial"/>
          <w:color w:val="323232"/>
          <w:sz w:val="28"/>
          <w:szCs w:val="28"/>
        </w:rPr>
        <w:t>Расчет объема учебной работы ОУМЦ ГОЧС;</w:t>
      </w:r>
    </w:p>
    <w:p w:rsidR="00216EA5" w:rsidRPr="00BA30BB" w:rsidRDefault="00216EA5" w:rsidP="00216EA5">
      <w:pPr>
        <w:pStyle w:val="a6"/>
        <w:numPr>
          <w:ilvl w:val="0"/>
          <w:numId w:val="10"/>
        </w:numPr>
        <w:shd w:val="clear" w:color="auto" w:fill="FFFFFF"/>
        <w:spacing w:before="0" w:beforeAutospacing="0" w:after="0"/>
        <w:ind w:left="0" w:firstLine="567"/>
        <w:jc w:val="both"/>
        <w:rPr>
          <w:rFonts w:ascii="Arial" w:hAnsi="Arial" w:cs="Arial"/>
          <w:color w:val="323232"/>
          <w:sz w:val="28"/>
          <w:szCs w:val="28"/>
        </w:rPr>
      </w:pPr>
      <w:r w:rsidRPr="00BA30BB">
        <w:rPr>
          <w:rFonts w:ascii="Arial" w:hAnsi="Arial" w:cs="Arial"/>
          <w:color w:val="323232"/>
          <w:sz w:val="28"/>
          <w:szCs w:val="28"/>
        </w:rPr>
        <w:t xml:space="preserve">План методической работы; </w:t>
      </w:r>
    </w:p>
    <w:p w:rsidR="00216EA5" w:rsidRPr="00BA30BB" w:rsidRDefault="00216EA5" w:rsidP="00216EA5">
      <w:pPr>
        <w:pStyle w:val="a6"/>
        <w:numPr>
          <w:ilvl w:val="0"/>
          <w:numId w:val="10"/>
        </w:numPr>
        <w:shd w:val="clear" w:color="auto" w:fill="FFFFFF"/>
        <w:spacing w:before="0" w:beforeAutospacing="0" w:after="0"/>
        <w:ind w:left="0" w:firstLine="567"/>
        <w:jc w:val="both"/>
        <w:rPr>
          <w:rFonts w:ascii="Arial" w:hAnsi="Arial" w:cs="Arial"/>
          <w:color w:val="323232"/>
          <w:sz w:val="28"/>
          <w:szCs w:val="28"/>
        </w:rPr>
      </w:pPr>
      <w:r w:rsidRPr="00BA30BB">
        <w:rPr>
          <w:rFonts w:ascii="Arial" w:hAnsi="Arial" w:cs="Arial"/>
          <w:color w:val="323232"/>
          <w:sz w:val="28"/>
          <w:szCs w:val="28"/>
        </w:rPr>
        <w:t>Индивидуальные планы работы преподавателей;</w:t>
      </w:r>
    </w:p>
    <w:p w:rsidR="00216EA5" w:rsidRPr="00BA30BB" w:rsidRDefault="00216EA5" w:rsidP="00216EA5">
      <w:pPr>
        <w:pStyle w:val="a6"/>
        <w:numPr>
          <w:ilvl w:val="0"/>
          <w:numId w:val="10"/>
        </w:numPr>
        <w:shd w:val="clear" w:color="auto" w:fill="FFFFFF"/>
        <w:spacing w:before="0" w:beforeAutospacing="0" w:after="0"/>
        <w:ind w:left="0" w:firstLine="567"/>
        <w:jc w:val="both"/>
        <w:rPr>
          <w:rFonts w:ascii="Arial" w:hAnsi="Arial" w:cs="Arial"/>
          <w:color w:val="323232"/>
          <w:sz w:val="28"/>
          <w:szCs w:val="28"/>
        </w:rPr>
      </w:pPr>
      <w:r w:rsidRPr="00BA30BB">
        <w:rPr>
          <w:rFonts w:ascii="Arial" w:hAnsi="Arial" w:cs="Arial"/>
          <w:color w:val="323232"/>
          <w:sz w:val="28"/>
          <w:szCs w:val="28"/>
        </w:rPr>
        <w:t>План годовой учебной нагрузки педагогических работников</w:t>
      </w:r>
    </w:p>
    <w:p w:rsidR="00216EA5" w:rsidRPr="00BA30BB" w:rsidRDefault="00216EA5" w:rsidP="00216EA5">
      <w:pPr>
        <w:pStyle w:val="a6"/>
        <w:numPr>
          <w:ilvl w:val="0"/>
          <w:numId w:val="10"/>
        </w:numPr>
        <w:shd w:val="clear" w:color="auto" w:fill="FFFFFF"/>
        <w:spacing w:before="0" w:beforeAutospacing="0" w:after="0"/>
        <w:ind w:left="0" w:firstLine="567"/>
        <w:jc w:val="both"/>
        <w:rPr>
          <w:rFonts w:ascii="Arial" w:hAnsi="Arial" w:cs="Arial"/>
          <w:color w:val="323232"/>
          <w:sz w:val="28"/>
          <w:szCs w:val="28"/>
        </w:rPr>
      </w:pPr>
      <w:r w:rsidRPr="00BA30BB">
        <w:rPr>
          <w:rFonts w:ascii="Arial" w:hAnsi="Arial" w:cs="Arial"/>
          <w:color w:val="323232"/>
          <w:sz w:val="28"/>
          <w:szCs w:val="28"/>
        </w:rPr>
        <w:t xml:space="preserve">Перспективный план совершенствования учебно-материальной базы ОУМЦ ГОЧС; </w:t>
      </w:r>
    </w:p>
    <w:p w:rsidR="00216EA5" w:rsidRPr="00BA30BB" w:rsidRDefault="00216EA5" w:rsidP="00216EA5">
      <w:pPr>
        <w:pStyle w:val="a6"/>
        <w:numPr>
          <w:ilvl w:val="0"/>
          <w:numId w:val="10"/>
        </w:numPr>
        <w:shd w:val="clear" w:color="auto" w:fill="FFFFFF"/>
        <w:spacing w:before="0" w:beforeAutospacing="0" w:after="0"/>
        <w:ind w:left="0" w:firstLine="567"/>
        <w:jc w:val="both"/>
        <w:rPr>
          <w:rFonts w:ascii="Arial" w:hAnsi="Arial" w:cs="Arial"/>
          <w:color w:val="323232"/>
          <w:sz w:val="28"/>
          <w:szCs w:val="28"/>
        </w:rPr>
      </w:pPr>
      <w:r w:rsidRPr="00BA30BB">
        <w:rPr>
          <w:rFonts w:ascii="Arial" w:hAnsi="Arial" w:cs="Arial"/>
          <w:color w:val="323232"/>
          <w:sz w:val="28"/>
          <w:szCs w:val="28"/>
        </w:rPr>
        <w:t>Перспективный план повышения квалификации  преподавательского состава.</w:t>
      </w:r>
    </w:p>
    <w:p w:rsidR="00E3784A" w:rsidRPr="006B67A8" w:rsidRDefault="00E3784A" w:rsidP="00E3784A">
      <w:pPr>
        <w:shd w:val="clear" w:color="auto" w:fill="FCFCFC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B67A8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Основным документом, регламентирующим состав слушателей, количество и сроки подготовки, является План комплектования слушателями </w:t>
      </w:r>
      <w:r w:rsidR="00DB3A7D" w:rsidRPr="006B67A8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6B67A8">
        <w:rPr>
          <w:rFonts w:ascii="Arial" w:eastAsia="Times New Roman" w:hAnsi="Arial" w:cs="Arial"/>
          <w:sz w:val="28"/>
          <w:szCs w:val="28"/>
          <w:lang w:eastAsia="ru-RU"/>
        </w:rPr>
        <w:t>УМЦ.</w:t>
      </w:r>
    </w:p>
    <w:p w:rsidR="00E3784A" w:rsidRPr="006B67A8" w:rsidRDefault="00E3784A" w:rsidP="00E3784A">
      <w:pPr>
        <w:shd w:val="clear" w:color="auto" w:fill="FCFCFC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B67A8">
        <w:rPr>
          <w:rFonts w:ascii="Arial" w:eastAsia="Times New Roman" w:hAnsi="Arial" w:cs="Arial"/>
          <w:sz w:val="28"/>
          <w:szCs w:val="28"/>
          <w:lang w:eastAsia="ru-RU"/>
        </w:rPr>
        <w:t>Выполнение Плана комплектования за 20</w:t>
      </w:r>
      <w:r w:rsidR="00CC48B7" w:rsidRPr="006B67A8">
        <w:rPr>
          <w:rFonts w:ascii="Arial" w:eastAsia="Times New Roman" w:hAnsi="Arial" w:cs="Arial"/>
          <w:sz w:val="28"/>
          <w:szCs w:val="28"/>
          <w:lang w:eastAsia="ru-RU"/>
        </w:rPr>
        <w:t>19</w:t>
      </w:r>
      <w:r w:rsidRPr="006B67A8">
        <w:rPr>
          <w:rFonts w:ascii="Arial" w:eastAsia="Times New Roman" w:hAnsi="Arial" w:cs="Arial"/>
          <w:sz w:val="28"/>
          <w:szCs w:val="28"/>
          <w:lang w:eastAsia="ru-RU"/>
        </w:rPr>
        <w:t>-20</w:t>
      </w:r>
      <w:r w:rsidR="00CC48B7" w:rsidRPr="006B67A8">
        <w:rPr>
          <w:rFonts w:ascii="Arial" w:eastAsia="Times New Roman" w:hAnsi="Arial" w:cs="Arial"/>
          <w:sz w:val="28"/>
          <w:szCs w:val="28"/>
          <w:lang w:eastAsia="ru-RU"/>
        </w:rPr>
        <w:t>20</w:t>
      </w:r>
      <w:r w:rsidRPr="006B67A8">
        <w:rPr>
          <w:rFonts w:ascii="Arial" w:eastAsia="Times New Roman" w:hAnsi="Arial" w:cs="Arial"/>
          <w:sz w:val="28"/>
          <w:szCs w:val="28"/>
          <w:lang w:eastAsia="ru-RU"/>
        </w:rPr>
        <w:t xml:space="preserve"> годы представлено в таблице 1.</w:t>
      </w:r>
    </w:p>
    <w:p w:rsidR="00E3784A" w:rsidRPr="006B67A8" w:rsidRDefault="00E3784A" w:rsidP="00E3784A">
      <w:pPr>
        <w:shd w:val="clear" w:color="auto" w:fill="FCFCFC"/>
        <w:spacing w:before="100" w:beforeAutospacing="1" w:after="0" w:line="240" w:lineRule="auto"/>
        <w:ind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6B67A8">
        <w:rPr>
          <w:rFonts w:ascii="Arial" w:eastAsia="Times New Roman" w:hAnsi="Arial" w:cs="Arial"/>
          <w:sz w:val="28"/>
          <w:szCs w:val="28"/>
          <w:lang w:eastAsia="ru-RU"/>
        </w:rPr>
        <w:t>Таблица 1</w:t>
      </w:r>
    </w:p>
    <w:p w:rsidR="00E3784A" w:rsidRPr="006B67A8" w:rsidRDefault="00E3784A" w:rsidP="00E3784A">
      <w:pPr>
        <w:shd w:val="clear" w:color="auto" w:fill="FCFCFC"/>
        <w:spacing w:before="100" w:before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B67A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Выполнение плана комплектования слушателями за 20</w:t>
      </w:r>
      <w:r w:rsidR="00CC48B7" w:rsidRPr="006B67A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19</w:t>
      </w:r>
      <w:r w:rsidRPr="006B67A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-20</w:t>
      </w:r>
      <w:r w:rsidR="00CC48B7" w:rsidRPr="006B67A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</w:t>
      </w:r>
      <w:r w:rsidRPr="006B67A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годы</w:t>
      </w:r>
    </w:p>
    <w:tbl>
      <w:tblPr>
        <w:tblW w:w="6262" w:type="pct"/>
        <w:tblInd w:w="-1642" w:type="dxa"/>
        <w:tblBorders>
          <w:top w:val="single" w:sz="8" w:space="0" w:color="DDDDDD"/>
          <w:left w:val="single" w:sz="8" w:space="0" w:color="DDDDDD"/>
          <w:bottom w:val="single" w:sz="8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7"/>
        <w:gridCol w:w="2382"/>
        <w:gridCol w:w="1154"/>
        <w:gridCol w:w="3613"/>
      </w:tblGrid>
      <w:tr w:rsidR="007D333C" w:rsidRPr="006B67A8" w:rsidTr="007D333C">
        <w:tc>
          <w:tcPr>
            <w:tcW w:w="4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333C" w:rsidRPr="006B67A8" w:rsidRDefault="007D333C" w:rsidP="00E3784A">
            <w:pPr>
              <w:spacing w:before="100" w:beforeAutospacing="1"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Количество слушателей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33C" w:rsidRPr="006B67A8" w:rsidRDefault="007D333C" w:rsidP="00CC48B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  <w:r w:rsidR="00CC48B7"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</w:t>
            </w:r>
            <w:r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333C" w:rsidRPr="006B67A8" w:rsidRDefault="007D333C" w:rsidP="00BC26D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333C" w:rsidRPr="006B67A8" w:rsidRDefault="007D333C" w:rsidP="00CC48B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  <w:r w:rsidR="00CC48B7"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  <w:r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D333C" w:rsidRPr="006B67A8" w:rsidTr="007D333C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333C" w:rsidRPr="006B67A8" w:rsidRDefault="007D333C" w:rsidP="00E3784A">
            <w:pPr>
              <w:spacing w:before="100" w:beforeAutospacing="1"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33C" w:rsidRPr="006B67A8" w:rsidRDefault="007D333C" w:rsidP="00E3148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100</w:t>
            </w:r>
            <w:r w:rsidR="00E31487"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333C" w:rsidRPr="006B67A8" w:rsidRDefault="007D333C" w:rsidP="00E378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333C" w:rsidRPr="006B67A8" w:rsidRDefault="00E31487" w:rsidP="00E378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1345</w:t>
            </w:r>
          </w:p>
        </w:tc>
      </w:tr>
      <w:tr w:rsidR="007D333C" w:rsidRPr="006B67A8" w:rsidTr="007D333C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333C" w:rsidRPr="006B67A8" w:rsidRDefault="007D333C" w:rsidP="00E3784A">
            <w:pPr>
              <w:spacing w:before="100" w:beforeAutospacing="1"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Подготовлено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33C" w:rsidRPr="006B67A8" w:rsidRDefault="00E31487" w:rsidP="00E3148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333C" w:rsidRPr="006B67A8" w:rsidRDefault="007D333C" w:rsidP="00E3784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333C" w:rsidRPr="006B67A8" w:rsidRDefault="007D333C" w:rsidP="00E3148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="00E31487"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571</w:t>
            </w:r>
          </w:p>
        </w:tc>
      </w:tr>
      <w:tr w:rsidR="007D333C" w:rsidRPr="006B67A8" w:rsidTr="007D333C">
        <w:tc>
          <w:tcPr>
            <w:tcW w:w="4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333C" w:rsidRPr="006B67A8" w:rsidRDefault="007D333C" w:rsidP="00E3784A">
            <w:pPr>
              <w:spacing w:before="100" w:beforeAutospacing="1" w:after="0" w:line="240" w:lineRule="auto"/>
              <w:ind w:firstLine="709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Выполнение плана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333C" w:rsidRPr="006B67A8" w:rsidRDefault="004E74D6" w:rsidP="004E74D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135</w:t>
            </w:r>
            <w:r w:rsidR="007D333C"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333C" w:rsidRPr="006B67A8" w:rsidRDefault="007D333C" w:rsidP="00331FA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333C" w:rsidRPr="006B67A8" w:rsidRDefault="00AE6D06" w:rsidP="007E30F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  <w:r w:rsidR="004E74D6"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  <w:r w:rsidR="007D333C" w:rsidRPr="006B67A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%</w:t>
            </w:r>
          </w:p>
        </w:tc>
      </w:tr>
    </w:tbl>
    <w:p w:rsidR="00DB3A7D" w:rsidRPr="006B67A8" w:rsidRDefault="00DB3A7D" w:rsidP="00100EB1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00EB1" w:rsidRPr="00BA30BB" w:rsidRDefault="00100EB1" w:rsidP="00100EB1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Методическая и научно-практическая работа 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>осуществляется в соответствии с планами методической и научно-практической работы (годовыми, месячными).</w:t>
      </w:r>
    </w:p>
    <w:p w:rsidR="00100EB1" w:rsidRPr="00BA30BB" w:rsidRDefault="00100EB1" w:rsidP="00100EB1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>Для реализации учебных программ разработаны учебно-методические материалы:</w:t>
      </w:r>
    </w:p>
    <w:p w:rsidR="00100EB1" w:rsidRPr="00BA30BB" w:rsidRDefault="00100EB1" w:rsidP="00100EB1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>методические разработки по темам программы;</w:t>
      </w:r>
    </w:p>
    <w:p w:rsidR="00100EB1" w:rsidRPr="00BA30BB" w:rsidRDefault="00100EB1" w:rsidP="00100EB1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раздаточный материал к темам; </w:t>
      </w:r>
    </w:p>
    <w:p w:rsidR="00100EB1" w:rsidRPr="00BA30BB" w:rsidRDefault="00100EB1" w:rsidP="00100EB1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задания к практическим занятиям; </w:t>
      </w:r>
    </w:p>
    <w:p w:rsidR="00100EB1" w:rsidRPr="00BA30BB" w:rsidRDefault="00100EB1" w:rsidP="00100EB1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>опорные конспекты по наиболее трудным темам;</w:t>
      </w:r>
    </w:p>
    <w:p w:rsidR="00100EB1" w:rsidRPr="00BA30BB" w:rsidRDefault="00100EB1" w:rsidP="00100EB1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вопросы к зачётам по всем программам; </w:t>
      </w:r>
    </w:p>
    <w:p w:rsidR="00100EB1" w:rsidRPr="00BA30BB" w:rsidRDefault="00100EB1" w:rsidP="00100EB1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>тесты;</w:t>
      </w:r>
    </w:p>
    <w:p w:rsidR="00100EB1" w:rsidRPr="00BA30BB" w:rsidRDefault="00100EB1" w:rsidP="00100EB1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презентации к темам; </w:t>
      </w:r>
    </w:p>
    <w:p w:rsidR="00100EB1" w:rsidRPr="00BA30BB" w:rsidRDefault="00100EB1" w:rsidP="00100EB1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>плакаты, схемы;</w:t>
      </w:r>
    </w:p>
    <w:p w:rsidR="00100EB1" w:rsidRPr="00BA30BB" w:rsidRDefault="00100EB1" w:rsidP="00100EB1">
      <w:pPr>
        <w:shd w:val="clear" w:color="auto" w:fill="FCFCFC"/>
        <w:spacing w:after="0" w:line="240" w:lineRule="auto"/>
        <w:ind w:left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индивидуальные задания для подготовки по очно-заочной </w:t>
      </w:r>
      <w:r w:rsidR="00572FDA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и заочной 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>форм</w:t>
      </w:r>
      <w:r w:rsidR="00572FDA" w:rsidRPr="00BA30BB">
        <w:rPr>
          <w:rFonts w:ascii="Arial" w:eastAsia="Times New Roman" w:hAnsi="Arial" w:cs="Arial"/>
          <w:sz w:val="28"/>
          <w:szCs w:val="28"/>
          <w:lang w:eastAsia="ru-RU"/>
        </w:rPr>
        <w:t>ам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обучения.</w:t>
      </w:r>
    </w:p>
    <w:p w:rsidR="00100EB1" w:rsidRPr="00BA30BB" w:rsidRDefault="00100EB1" w:rsidP="00100EB1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Для оказания методической помощи для каждой категории слушателей имеется определённая база учебно-методических и нормативных документов на электронных и бумажных носителях. Ежегодно оказывается методическая и практическая помощь организациям и учреждениям по вопросам создания и функционирования КЧС и ОПБ, комиссий по устойчивости функционирования объекта, эвакоорганов, проведению антитеррористических мероприятий в учреждениях, организациях, </w:t>
      </w:r>
      <w:r w:rsidR="00BC06FC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>действи</w:t>
      </w:r>
      <w:r w:rsidR="00572FDA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ям 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>в ЧС</w:t>
      </w:r>
      <w:r w:rsidR="00BC06FC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природного и техногенного характера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BC06FC" w:rsidRPr="00BA30BB">
        <w:rPr>
          <w:rFonts w:ascii="Arial" w:eastAsia="Times New Roman" w:hAnsi="Arial" w:cs="Arial"/>
          <w:sz w:val="28"/>
          <w:szCs w:val="28"/>
          <w:lang w:eastAsia="ru-RU"/>
        </w:rPr>
        <w:t>возможных на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территории Тюменской области.</w:t>
      </w:r>
    </w:p>
    <w:p w:rsidR="00565F08" w:rsidRPr="00BA30BB" w:rsidRDefault="00100EB1" w:rsidP="00565F08">
      <w:pPr>
        <w:tabs>
          <w:tab w:val="left" w:pos="0"/>
          <w:tab w:val="left" w:pos="540"/>
        </w:tabs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Проводится работа по научно-методическому и информационному обеспечению учебного процесса и удовлетворению потребностей организаций и населения в нормативном и 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методическом обеспечении по вопросам ГО, защиты в ЧС</w:t>
      </w:r>
      <w:proofErr w:type="gramStart"/>
      <w:r w:rsidRPr="00BA30BB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="00565F08" w:rsidRPr="00BA30BB">
        <w:rPr>
          <w:rFonts w:ascii="Arial" w:hAnsi="Arial" w:cs="Arial"/>
          <w:bCs/>
          <w:sz w:val="28"/>
          <w:szCs w:val="28"/>
        </w:rPr>
        <w:t>р</w:t>
      </w:r>
      <w:proofErr w:type="gramEnd"/>
      <w:r w:rsidR="00565F08" w:rsidRPr="00BA30BB">
        <w:rPr>
          <w:rFonts w:ascii="Arial" w:hAnsi="Arial" w:cs="Arial"/>
          <w:bCs/>
          <w:sz w:val="28"/>
          <w:szCs w:val="28"/>
        </w:rPr>
        <w:t>азработано и издано пособие: «Рекомендации по организации курсового обучения работников организаций в области гражданской обороны и защиты от чрезвычайных ситуаций природного и техногенного характера», проведена работа по созданию электронных плакатов по теме: Правила поведения на воде, а также создана учебная площадка: «Организация работы спасательного поста на водных объектах»</w:t>
      </w:r>
      <w:r w:rsidR="00565F08" w:rsidRPr="00BA30BB">
        <w:rPr>
          <w:rFonts w:ascii="Arial" w:hAnsi="Arial" w:cs="Arial"/>
          <w:sz w:val="28"/>
          <w:szCs w:val="28"/>
        </w:rPr>
        <w:t>.</w:t>
      </w:r>
    </w:p>
    <w:p w:rsidR="00DB3A7D" w:rsidRPr="00BA30BB" w:rsidRDefault="00DB3A7D" w:rsidP="00565F08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00EB1" w:rsidRPr="00BA30BB" w:rsidRDefault="00100EB1" w:rsidP="00100EB1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Управление и преподавательский состав</w:t>
      </w:r>
    </w:p>
    <w:p w:rsidR="00100EB1" w:rsidRPr="00BA30BB" w:rsidRDefault="00100EB1" w:rsidP="00100EB1">
      <w:pPr>
        <w:shd w:val="clear" w:color="auto" w:fill="FCFCFC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0EB1" w:rsidRPr="00BA30BB" w:rsidRDefault="00100EB1" w:rsidP="00100EB1">
      <w:pPr>
        <w:shd w:val="clear" w:color="auto" w:fill="FCFCFC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Начальник </w:t>
      </w:r>
      <w:r w:rsidR="00DB3A7D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ОУМЦ 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–    </w:t>
      </w:r>
      <w:r w:rsidR="005A129D" w:rsidRPr="00BA30BB">
        <w:rPr>
          <w:rFonts w:ascii="Arial" w:eastAsia="Times New Roman" w:hAnsi="Arial" w:cs="Arial"/>
          <w:sz w:val="28"/>
          <w:szCs w:val="28"/>
          <w:lang w:eastAsia="ru-RU"/>
        </w:rPr>
        <w:t>Савостеев Александр Константинович</w:t>
      </w:r>
      <w:r w:rsidR="0083329F" w:rsidRPr="00BA30BB">
        <w:rPr>
          <w:rFonts w:ascii="Arial" w:eastAsia="Times New Roman" w:hAnsi="Arial" w:cs="Arial"/>
          <w:sz w:val="28"/>
          <w:szCs w:val="28"/>
          <w:lang w:eastAsia="ru-RU"/>
        </w:rPr>
        <w:t>, образование -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="005A129D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Тюменское Высшее военное инженерное командное училище 1981г, 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72FDA" w:rsidRPr="00BA30BB">
        <w:rPr>
          <w:rFonts w:ascii="Arial" w:hAnsi="Arial" w:cs="Arial"/>
          <w:sz w:val="28"/>
          <w:szCs w:val="28"/>
        </w:rPr>
        <w:t>повышение квалификации в Институте развития  МЧС России – 2018г.</w:t>
      </w:r>
    </w:p>
    <w:p w:rsidR="00100EB1" w:rsidRPr="00BA30BB" w:rsidRDefault="00100EB1" w:rsidP="00D507A2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Заместитель </w:t>
      </w:r>
      <w:r w:rsidR="00DB3A7D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начальника ОУМЦ 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>по учебно</w:t>
      </w:r>
      <w:r w:rsidR="00DB3A7D" w:rsidRPr="00BA30BB">
        <w:rPr>
          <w:rFonts w:ascii="Arial" w:eastAsia="Times New Roman" w:hAnsi="Arial" w:cs="Arial"/>
          <w:sz w:val="28"/>
          <w:szCs w:val="28"/>
          <w:lang w:eastAsia="ru-RU"/>
        </w:rPr>
        <w:t>й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работе – Шорина</w:t>
      </w:r>
      <w:r w:rsidR="00572FDA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Раиса Александровна, образование – Тюменский гос</w:t>
      </w:r>
      <w:r w:rsidR="0083329F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ударственный 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университет 1981 г. </w:t>
      </w:r>
      <w:r w:rsidR="002F3D81" w:rsidRPr="00BA30BB">
        <w:rPr>
          <w:rFonts w:ascii="Arial" w:hAnsi="Arial" w:cs="Arial"/>
          <w:sz w:val="28"/>
          <w:szCs w:val="28"/>
        </w:rPr>
        <w:t>повышение квалификации в Институте развития  МЧС России -2019г;</w:t>
      </w:r>
    </w:p>
    <w:p w:rsidR="00DB3A7D" w:rsidRPr="00BA30BB" w:rsidRDefault="00A874BA" w:rsidP="00A874BA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="00100EB1" w:rsidRPr="00BA30BB">
        <w:rPr>
          <w:rFonts w:ascii="Arial" w:eastAsia="Times New Roman" w:hAnsi="Arial" w:cs="Arial"/>
          <w:sz w:val="28"/>
          <w:szCs w:val="28"/>
          <w:lang w:eastAsia="ru-RU"/>
        </w:rPr>
        <w:t>Преподавательский состав ОУМЦ – специалисты с высшим педагогическим и специальным образованием</w:t>
      </w:r>
      <w:r w:rsidR="0083329F" w:rsidRPr="00BA30BB">
        <w:rPr>
          <w:rFonts w:ascii="Arial" w:eastAsia="Times New Roman" w:hAnsi="Arial" w:cs="Arial"/>
          <w:sz w:val="28"/>
          <w:szCs w:val="28"/>
          <w:lang w:eastAsia="ru-RU"/>
        </w:rPr>
        <w:t>, со стажем работы более 20</w:t>
      </w:r>
      <w:r w:rsidR="000B1AF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3329F" w:rsidRPr="00BA30BB">
        <w:rPr>
          <w:rFonts w:ascii="Arial" w:eastAsia="Times New Roman" w:hAnsi="Arial" w:cs="Arial"/>
          <w:sz w:val="28"/>
          <w:szCs w:val="28"/>
          <w:lang w:eastAsia="ru-RU"/>
        </w:rPr>
        <w:t>лет</w:t>
      </w:r>
      <w:r w:rsidR="00100EB1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gramStart"/>
      <w:r w:rsidR="00100EB1" w:rsidRPr="00BA30BB">
        <w:rPr>
          <w:rFonts w:ascii="Arial" w:eastAsia="Times New Roman" w:hAnsi="Arial" w:cs="Arial"/>
          <w:sz w:val="28"/>
          <w:szCs w:val="28"/>
          <w:lang w:eastAsia="ru-RU"/>
        </w:rPr>
        <w:t>Повышение квалификации преподавателей осуществляется в институте развития АГЗ МЧС России</w:t>
      </w:r>
      <w:r w:rsidR="00FE48C7">
        <w:rPr>
          <w:rFonts w:ascii="Arial" w:eastAsia="Times New Roman" w:hAnsi="Arial" w:cs="Arial"/>
          <w:sz w:val="28"/>
          <w:szCs w:val="28"/>
          <w:lang w:eastAsia="ru-RU"/>
        </w:rPr>
        <w:t>, в</w:t>
      </w:r>
      <w:r w:rsidR="00A37A22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20</w:t>
      </w:r>
      <w:r w:rsidR="002734B3">
        <w:rPr>
          <w:rFonts w:ascii="Arial" w:eastAsia="Times New Roman" w:hAnsi="Arial" w:cs="Arial"/>
          <w:sz w:val="28"/>
          <w:szCs w:val="28"/>
          <w:lang w:eastAsia="ru-RU"/>
        </w:rPr>
        <w:t>20</w:t>
      </w:r>
      <w:r w:rsidR="007E30F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37A22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году </w:t>
      </w:r>
      <w:r w:rsidR="00662F38" w:rsidRPr="00BA30BB">
        <w:rPr>
          <w:rFonts w:ascii="Arial" w:eastAsia="Times New Roman" w:hAnsi="Arial" w:cs="Arial"/>
          <w:sz w:val="28"/>
          <w:szCs w:val="28"/>
          <w:lang w:eastAsia="ru-RU"/>
        </w:rPr>
        <w:t>прошли обучение 2 преподавателя</w:t>
      </w:r>
      <w:r w:rsidR="00100EB1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A37A22" w:rsidRPr="00BA30BB">
        <w:rPr>
          <w:rFonts w:ascii="Arial" w:eastAsia="Times New Roman" w:hAnsi="Arial" w:cs="Arial"/>
          <w:sz w:val="28"/>
          <w:szCs w:val="28"/>
          <w:lang w:eastAsia="ru-RU"/>
        </w:rPr>
        <w:t>и в А</w:t>
      </w:r>
      <w:r w:rsidRPr="00BA30BB">
        <w:rPr>
          <w:rFonts w:ascii="Arial" w:hAnsi="Arial" w:cs="Arial"/>
          <w:sz w:val="28"/>
          <w:szCs w:val="28"/>
        </w:rPr>
        <w:t>втономной некоммерческой организации дополнительного профессионального образования</w:t>
      </w:r>
      <w:r w:rsidR="002F3D81" w:rsidRPr="00BA30BB">
        <w:rPr>
          <w:rFonts w:ascii="Arial" w:hAnsi="Arial" w:cs="Arial"/>
          <w:sz w:val="28"/>
          <w:szCs w:val="28"/>
        </w:rPr>
        <w:t xml:space="preserve"> </w:t>
      </w:r>
      <w:r w:rsidRPr="00BA30BB">
        <w:rPr>
          <w:rFonts w:ascii="Arial" w:hAnsi="Arial" w:cs="Arial"/>
          <w:sz w:val="28"/>
          <w:szCs w:val="28"/>
        </w:rPr>
        <w:t>«Федеральный институт повышения квалификации и переподготовки» (АНО ДПО «ФИПКиП») по вопросам дистанционного обучения</w:t>
      </w:r>
      <w:r w:rsidR="00662F38" w:rsidRPr="00BA30BB">
        <w:rPr>
          <w:rFonts w:ascii="Arial" w:hAnsi="Arial" w:cs="Arial"/>
          <w:sz w:val="28"/>
          <w:szCs w:val="28"/>
        </w:rPr>
        <w:t xml:space="preserve"> в 20</w:t>
      </w:r>
      <w:r w:rsidR="002734B3">
        <w:rPr>
          <w:rFonts w:ascii="Arial" w:hAnsi="Arial" w:cs="Arial"/>
          <w:sz w:val="28"/>
          <w:szCs w:val="28"/>
        </w:rPr>
        <w:t>20</w:t>
      </w:r>
      <w:r w:rsidR="00662F38" w:rsidRPr="00BA30BB">
        <w:rPr>
          <w:rFonts w:ascii="Arial" w:hAnsi="Arial" w:cs="Arial"/>
          <w:sz w:val="28"/>
          <w:szCs w:val="28"/>
        </w:rPr>
        <w:t>г. прошли обучение 2 преподавателя</w:t>
      </w:r>
      <w:r w:rsidR="006E472A" w:rsidRPr="00BA30BB">
        <w:rPr>
          <w:rFonts w:ascii="Arial" w:hAnsi="Arial" w:cs="Arial"/>
          <w:b/>
          <w:sz w:val="26"/>
          <w:szCs w:val="26"/>
        </w:rPr>
        <w:t xml:space="preserve">, </w:t>
      </w:r>
      <w:r w:rsidR="00100EB1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а также при выполнении всех видов учебно-методической деятельности. </w:t>
      </w:r>
      <w:proofErr w:type="gramEnd"/>
    </w:p>
    <w:p w:rsidR="00100EB1" w:rsidRPr="00BA30BB" w:rsidRDefault="00100EB1" w:rsidP="00100EB1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>В целях совершенствования профессиональной подготовки и педагогического мастерства преподавателей в ОУМЦ ежегодно проводятся учебно-методические сборы, на которых рассматриваются вопросы методики преподавания, совершенствования учебно-материальной базы, использования активных форм обучения в учебном процессе. На сборы привлекаются преподаватели курсов ГО и специалисты ГУ МЧС России по Тюменской области.</w:t>
      </w:r>
    </w:p>
    <w:p w:rsidR="00100EB1" w:rsidRPr="00BA30BB" w:rsidRDefault="00100EB1" w:rsidP="00100EB1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В ОУМЦ организована подготовка и повышение квалификации преподавателей </w:t>
      </w:r>
      <w:r w:rsidR="00DB3A7D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предмета 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ОБЖ. Организовано оказание методической помощи </w:t>
      </w:r>
      <w:r w:rsidR="00211B0F" w:rsidRPr="00BA30BB">
        <w:rPr>
          <w:rFonts w:ascii="Arial" w:eastAsia="Times New Roman" w:hAnsi="Arial" w:cs="Arial"/>
          <w:sz w:val="28"/>
          <w:szCs w:val="28"/>
          <w:lang w:eastAsia="ru-RU"/>
        </w:rPr>
        <w:t>для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проведения Дня защиты детей, </w:t>
      </w:r>
      <w:r w:rsidR="0083329F" w:rsidRPr="00BA30BB">
        <w:rPr>
          <w:rFonts w:ascii="Arial" w:eastAsia="Times New Roman" w:hAnsi="Arial" w:cs="Arial"/>
          <w:sz w:val="28"/>
          <w:szCs w:val="28"/>
          <w:lang w:eastAsia="ru-RU"/>
        </w:rPr>
        <w:t>разрабатываются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необходимые для проведения занятий учебно-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методические материалы. </w:t>
      </w:r>
      <w:r w:rsidR="00CD0B64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Преподаватели ОУМЦ активно участвуют в </w:t>
      </w:r>
      <w:r w:rsidR="002F38C8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оказании методической помощи в </w:t>
      </w:r>
      <w:r w:rsidR="00CD0B64" w:rsidRPr="00BA30BB">
        <w:rPr>
          <w:rFonts w:ascii="Arial" w:eastAsia="Times New Roman" w:hAnsi="Arial" w:cs="Arial"/>
          <w:sz w:val="28"/>
          <w:szCs w:val="28"/>
          <w:lang w:eastAsia="ru-RU"/>
        </w:rPr>
        <w:t>организации и проведении Всероссийского открытого урока Основы безопасности жизнедеятельности.</w:t>
      </w:r>
    </w:p>
    <w:p w:rsidR="00100EB1" w:rsidRPr="00BA30BB" w:rsidRDefault="00100EB1" w:rsidP="00100EB1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>Также оказывается помощь преподавателям курсов ГО,  руководителям занятий по ГОЧС в организациях, консультантам УКП.</w:t>
      </w:r>
    </w:p>
    <w:p w:rsidR="00100EB1" w:rsidRPr="00BA30BB" w:rsidRDefault="00100EB1" w:rsidP="00100EB1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Ежегодно проводятся дни открытых дверей, экскурсии по учебно-методическому центру и занятия по отдельным темам курса «Безопасность жизнедеятельности» с учащимися образовательных учреждений. </w:t>
      </w:r>
    </w:p>
    <w:p w:rsidR="00100EB1" w:rsidRPr="00BA30BB" w:rsidRDefault="00100EB1" w:rsidP="00100EB1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>Преподаватели ОУМЦ принимают участие в подготовке команд для участия в областных соревнованиях «Школа безопасности».</w:t>
      </w:r>
    </w:p>
    <w:p w:rsidR="00100EB1" w:rsidRPr="00BA30BB" w:rsidRDefault="00100EB1" w:rsidP="00100EB1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Содержание новых форм и методов обучения, разрабатываемых в ОУМЦ, отражается на сайте </w:t>
      </w:r>
      <w:r w:rsidR="00572FDA" w:rsidRPr="00BA30BB">
        <w:rPr>
          <w:rFonts w:ascii="Arial" w:eastAsia="Times New Roman" w:hAnsi="Arial" w:cs="Arial"/>
          <w:sz w:val="28"/>
          <w:szCs w:val="28"/>
          <w:lang w:eastAsia="ru-RU"/>
        </w:rPr>
        <w:t>ГКУ ТО «ТОСЭР»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>, направля</w:t>
      </w:r>
      <w:r w:rsidR="0083329F" w:rsidRPr="00BA30BB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>тся для публикации в газету «Диалог поколений».</w:t>
      </w:r>
    </w:p>
    <w:p w:rsidR="00AA0394" w:rsidRPr="00BA30BB" w:rsidRDefault="00AA0394" w:rsidP="00100EB1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0EB1" w:rsidRPr="00BA30BB" w:rsidRDefault="00100EB1" w:rsidP="00100EB1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Учебно-материальная база ОУМЦ по ГО, ЧС состоит:</w:t>
      </w:r>
    </w:p>
    <w:p w:rsidR="004B085E" w:rsidRPr="00BA30BB" w:rsidRDefault="004B085E" w:rsidP="00100EB1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085E" w:rsidRPr="00BA30BB" w:rsidRDefault="004B085E" w:rsidP="004B085E">
      <w:pPr>
        <w:rPr>
          <w:rFonts w:ascii="Arial" w:hAnsi="Arial" w:cs="Arial"/>
          <w:sz w:val="28"/>
          <w:szCs w:val="28"/>
          <w:u w:val="single"/>
        </w:rPr>
      </w:pPr>
      <w:r w:rsidRPr="00BA30BB">
        <w:rPr>
          <w:rFonts w:ascii="Arial" w:hAnsi="Arial" w:cs="Arial"/>
          <w:sz w:val="28"/>
          <w:szCs w:val="28"/>
          <w:u w:val="single"/>
        </w:rPr>
        <w:t>1. Учебные помещения:</w:t>
      </w:r>
    </w:p>
    <w:p w:rsidR="004B085E" w:rsidRPr="00BA30BB" w:rsidRDefault="004B085E" w:rsidP="004B085E">
      <w:pPr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Учебный кабинет  №306-48,7 кв</w:t>
      </w:r>
      <w:proofErr w:type="gramStart"/>
      <w:r w:rsidRPr="00BA30BB">
        <w:rPr>
          <w:rFonts w:ascii="Arial" w:hAnsi="Arial" w:cs="Arial"/>
          <w:sz w:val="28"/>
          <w:szCs w:val="28"/>
        </w:rPr>
        <w:t>.м</w:t>
      </w:r>
      <w:proofErr w:type="gramEnd"/>
      <w:r w:rsidRPr="00BA30BB">
        <w:rPr>
          <w:rFonts w:ascii="Arial" w:hAnsi="Arial" w:cs="Arial"/>
          <w:sz w:val="28"/>
          <w:szCs w:val="28"/>
        </w:rPr>
        <w:t>;</w:t>
      </w:r>
    </w:p>
    <w:p w:rsidR="004B085E" w:rsidRPr="00BA30BB" w:rsidRDefault="004B085E" w:rsidP="004B085E">
      <w:pPr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Учебный кабинет №310-67,34 кв</w:t>
      </w:r>
      <w:proofErr w:type="gramStart"/>
      <w:r w:rsidRPr="00BA30BB">
        <w:rPr>
          <w:rFonts w:ascii="Arial" w:hAnsi="Arial" w:cs="Arial"/>
          <w:sz w:val="28"/>
          <w:szCs w:val="28"/>
        </w:rPr>
        <w:t>.м</w:t>
      </w:r>
      <w:proofErr w:type="gramEnd"/>
      <w:r w:rsidRPr="00BA30BB">
        <w:rPr>
          <w:rFonts w:ascii="Arial" w:hAnsi="Arial" w:cs="Arial"/>
          <w:sz w:val="28"/>
          <w:szCs w:val="28"/>
        </w:rPr>
        <w:t>;</w:t>
      </w:r>
    </w:p>
    <w:p w:rsidR="004B085E" w:rsidRPr="00BA30BB" w:rsidRDefault="004B085E" w:rsidP="004B085E">
      <w:pPr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Учебный кабинет №311-69,42 кв</w:t>
      </w:r>
      <w:proofErr w:type="gramStart"/>
      <w:r w:rsidRPr="00BA30BB">
        <w:rPr>
          <w:rFonts w:ascii="Arial" w:hAnsi="Arial" w:cs="Arial"/>
          <w:sz w:val="28"/>
          <w:szCs w:val="28"/>
        </w:rPr>
        <w:t>.м</w:t>
      </w:r>
      <w:proofErr w:type="gramEnd"/>
      <w:r w:rsidRPr="00BA30BB">
        <w:rPr>
          <w:rFonts w:ascii="Arial" w:hAnsi="Arial" w:cs="Arial"/>
          <w:sz w:val="28"/>
          <w:szCs w:val="28"/>
        </w:rPr>
        <w:t>;</w:t>
      </w:r>
    </w:p>
    <w:p w:rsidR="004B085E" w:rsidRPr="00BA30BB" w:rsidRDefault="004B085E" w:rsidP="004B085E">
      <w:pPr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Библиотека - 19,36 кв</w:t>
      </w:r>
      <w:proofErr w:type="gramStart"/>
      <w:r w:rsidRPr="00BA30BB">
        <w:rPr>
          <w:rFonts w:ascii="Arial" w:hAnsi="Arial" w:cs="Arial"/>
          <w:sz w:val="28"/>
          <w:szCs w:val="28"/>
        </w:rPr>
        <w:t>.м</w:t>
      </w:r>
      <w:proofErr w:type="gramEnd"/>
      <w:r w:rsidRPr="00BA30BB">
        <w:rPr>
          <w:rFonts w:ascii="Arial" w:hAnsi="Arial" w:cs="Arial"/>
          <w:sz w:val="28"/>
          <w:szCs w:val="28"/>
        </w:rPr>
        <w:t>;</w:t>
      </w:r>
    </w:p>
    <w:p w:rsidR="004B085E" w:rsidRPr="00BA30BB" w:rsidRDefault="004B085E" w:rsidP="004B085E">
      <w:pPr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Учебно-методический кабинет -23,32 кв.м.</w:t>
      </w:r>
    </w:p>
    <w:p w:rsidR="004B085E" w:rsidRPr="00BA30BB" w:rsidRDefault="004B085E" w:rsidP="004B085E">
      <w:pPr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Учебные помещения оснащены необходимым инвентарем, мебелью, наглядными пособиями, приборами  и аппаратурой для проведения занятий. </w:t>
      </w:r>
    </w:p>
    <w:p w:rsidR="004B085E" w:rsidRPr="00BA30BB" w:rsidRDefault="004B085E" w:rsidP="004B085E">
      <w:pPr>
        <w:rPr>
          <w:rFonts w:ascii="Arial" w:hAnsi="Arial" w:cs="Arial"/>
          <w:sz w:val="28"/>
          <w:szCs w:val="28"/>
          <w:u w:val="single"/>
        </w:rPr>
      </w:pPr>
      <w:r w:rsidRPr="00BA30BB">
        <w:rPr>
          <w:rFonts w:ascii="Arial" w:hAnsi="Arial" w:cs="Arial"/>
          <w:sz w:val="28"/>
          <w:szCs w:val="28"/>
          <w:u w:val="single"/>
        </w:rPr>
        <w:t>2.Административные помещения:</w:t>
      </w:r>
    </w:p>
    <w:p w:rsidR="004B085E" w:rsidRPr="00BA30BB" w:rsidRDefault="004B085E" w:rsidP="004B085E">
      <w:pPr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Кабинет начальника центра-18,73 кв.м.;</w:t>
      </w:r>
    </w:p>
    <w:p w:rsidR="004B085E" w:rsidRPr="00BA30BB" w:rsidRDefault="004B085E" w:rsidP="004B085E">
      <w:pPr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Кабинет заместителей начальника центра-15,11 кв.м.;</w:t>
      </w:r>
    </w:p>
    <w:p w:rsidR="004B085E" w:rsidRPr="00BA30BB" w:rsidRDefault="004B085E" w:rsidP="004B085E">
      <w:pPr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Кабинет </w:t>
      </w:r>
      <w:proofErr w:type="gramStart"/>
      <w:r w:rsidRPr="00BA30BB">
        <w:rPr>
          <w:rFonts w:ascii="Arial" w:hAnsi="Arial" w:cs="Arial"/>
          <w:sz w:val="28"/>
          <w:szCs w:val="28"/>
        </w:rPr>
        <w:t>педагогического</w:t>
      </w:r>
      <w:proofErr w:type="gramEnd"/>
      <w:r w:rsidRPr="00BA30BB">
        <w:rPr>
          <w:rFonts w:ascii="Arial" w:hAnsi="Arial" w:cs="Arial"/>
          <w:sz w:val="28"/>
          <w:szCs w:val="28"/>
        </w:rPr>
        <w:t xml:space="preserve"> мастерства-31,25 кв.м.;</w:t>
      </w:r>
    </w:p>
    <w:p w:rsidR="004B085E" w:rsidRPr="00BA30BB" w:rsidRDefault="004B085E" w:rsidP="004B085E">
      <w:pPr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Преподавательская-22,63 кв.м.;</w:t>
      </w:r>
    </w:p>
    <w:p w:rsidR="004B085E" w:rsidRPr="00BA30BB" w:rsidRDefault="004B085E" w:rsidP="004B085E">
      <w:pPr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Преподавательская-25,2 кв.м.</w:t>
      </w:r>
    </w:p>
    <w:p w:rsidR="004B085E" w:rsidRPr="00BA30BB" w:rsidRDefault="004B085E" w:rsidP="004B085E">
      <w:pPr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lastRenderedPageBreak/>
        <w:t xml:space="preserve">Помещения укомплектованы мебелью, оборудованы рабочие места </w:t>
      </w:r>
      <w:proofErr w:type="gramStart"/>
      <w:r w:rsidRPr="00BA30BB">
        <w:rPr>
          <w:rFonts w:ascii="Arial" w:hAnsi="Arial" w:cs="Arial"/>
          <w:sz w:val="28"/>
          <w:szCs w:val="28"/>
        </w:rPr>
        <w:t>персонала</w:t>
      </w:r>
      <w:proofErr w:type="gramEnd"/>
      <w:r w:rsidRPr="00BA30BB">
        <w:rPr>
          <w:rFonts w:ascii="Arial" w:hAnsi="Arial" w:cs="Arial"/>
          <w:sz w:val="28"/>
          <w:szCs w:val="28"/>
        </w:rPr>
        <w:t xml:space="preserve"> укомплектованные соответствующей оргтехникой. </w:t>
      </w:r>
    </w:p>
    <w:p w:rsidR="004B085E" w:rsidRPr="00BA30BB" w:rsidRDefault="004B085E" w:rsidP="004B085E">
      <w:pPr>
        <w:rPr>
          <w:rFonts w:ascii="Arial" w:hAnsi="Arial" w:cs="Arial"/>
          <w:sz w:val="28"/>
          <w:szCs w:val="28"/>
          <w:u w:val="single"/>
        </w:rPr>
      </w:pPr>
      <w:r w:rsidRPr="00BA30BB">
        <w:rPr>
          <w:rFonts w:ascii="Arial" w:hAnsi="Arial" w:cs="Arial"/>
          <w:sz w:val="28"/>
          <w:szCs w:val="28"/>
          <w:u w:val="single"/>
        </w:rPr>
        <w:t>3. Социально-бытовые помещения;</w:t>
      </w:r>
    </w:p>
    <w:p w:rsidR="004B085E" w:rsidRPr="00BA30BB" w:rsidRDefault="004B085E" w:rsidP="004B085E">
      <w:pPr>
        <w:shd w:val="clear" w:color="auto" w:fill="FCFCFC"/>
        <w:spacing w:after="0" w:line="240" w:lineRule="auto"/>
        <w:ind w:firstLine="709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A30BB">
        <w:rPr>
          <w:rFonts w:ascii="Arial" w:hAnsi="Arial" w:cs="Arial"/>
          <w:sz w:val="28"/>
          <w:szCs w:val="28"/>
        </w:rPr>
        <w:t>На этаже имеются туалеты мужской и женский, в здании имеется столовая. В учебных кабинетах имеются вешалки для верхней одежды и обучающихся.</w:t>
      </w:r>
    </w:p>
    <w:p w:rsidR="004B085E" w:rsidRPr="00BA30BB" w:rsidRDefault="004B085E" w:rsidP="00100EB1">
      <w:pPr>
        <w:shd w:val="clear" w:color="auto" w:fill="FCFCFC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00EB1" w:rsidRPr="00BA30BB" w:rsidRDefault="00100EB1" w:rsidP="00100EB1">
      <w:pPr>
        <w:shd w:val="clear" w:color="auto" w:fill="FCFCFC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A30BB">
        <w:rPr>
          <w:rFonts w:ascii="Arial" w:hAnsi="Arial" w:cs="Arial"/>
          <w:b/>
          <w:sz w:val="28"/>
          <w:szCs w:val="28"/>
        </w:rPr>
        <w:t>Учебный кабинет  "Защита населения. Специальная подготовка"</w:t>
      </w:r>
    </w:p>
    <w:p w:rsidR="00AA0394" w:rsidRPr="00BA30BB" w:rsidRDefault="00190113" w:rsidP="00100EB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A30BB">
        <w:rPr>
          <w:rFonts w:ascii="Arial" w:hAnsi="Arial" w:cs="Arial"/>
          <w:b/>
          <w:sz w:val="28"/>
          <w:szCs w:val="28"/>
        </w:rPr>
        <w:t xml:space="preserve">Пл.: </w:t>
      </w:r>
      <w:r w:rsidR="00AA0394" w:rsidRPr="00BA30BB">
        <w:rPr>
          <w:rFonts w:ascii="Arial" w:hAnsi="Arial" w:cs="Arial"/>
          <w:b/>
          <w:sz w:val="28"/>
          <w:szCs w:val="28"/>
        </w:rPr>
        <w:t>4</w:t>
      </w:r>
      <w:r w:rsidR="004B085E" w:rsidRPr="00BA30BB">
        <w:rPr>
          <w:rFonts w:ascii="Arial" w:hAnsi="Arial" w:cs="Arial"/>
          <w:b/>
          <w:sz w:val="28"/>
          <w:szCs w:val="28"/>
        </w:rPr>
        <w:t>8</w:t>
      </w:r>
      <w:r w:rsidR="00AA0394" w:rsidRPr="00BA30BB">
        <w:rPr>
          <w:rFonts w:ascii="Arial" w:hAnsi="Arial" w:cs="Arial"/>
          <w:b/>
          <w:sz w:val="28"/>
          <w:szCs w:val="28"/>
        </w:rPr>
        <w:t>,7м</w:t>
      </w:r>
      <w:proofErr w:type="gramStart"/>
      <w:r w:rsidR="00AA0394" w:rsidRPr="00BA30BB">
        <w:rPr>
          <w:rFonts w:ascii="Arial" w:hAnsi="Arial" w:cs="Arial"/>
          <w:b/>
          <w:sz w:val="28"/>
          <w:szCs w:val="28"/>
        </w:rPr>
        <w:t>2</w:t>
      </w:r>
      <w:proofErr w:type="gramEnd"/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Парта 2-х местная -13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Стол -2-х местный-3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Стулья п/мягкие -30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Компьютер - 1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Акустическая система - 1 </w:t>
      </w:r>
      <w:proofErr w:type="gramStart"/>
      <w:r w:rsidRPr="00BA30BB">
        <w:rPr>
          <w:rFonts w:ascii="Arial" w:hAnsi="Arial" w:cs="Arial"/>
          <w:sz w:val="28"/>
          <w:szCs w:val="28"/>
        </w:rPr>
        <w:t>к-т</w:t>
      </w:r>
      <w:proofErr w:type="gramEnd"/>
      <w:r w:rsidRPr="00BA30BB">
        <w:rPr>
          <w:rFonts w:ascii="Arial" w:hAnsi="Arial" w:cs="Arial"/>
          <w:sz w:val="28"/>
          <w:szCs w:val="28"/>
        </w:rPr>
        <w:t>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Проектор с </w:t>
      </w:r>
      <w:proofErr w:type="gramStart"/>
      <w:r w:rsidRPr="00BA30BB">
        <w:rPr>
          <w:rFonts w:ascii="Arial" w:hAnsi="Arial" w:cs="Arial"/>
          <w:sz w:val="28"/>
          <w:szCs w:val="28"/>
        </w:rPr>
        <w:t>потолочным</w:t>
      </w:r>
      <w:proofErr w:type="gramEnd"/>
      <w:r w:rsidRPr="00BA30BB">
        <w:rPr>
          <w:rFonts w:ascii="Arial" w:hAnsi="Arial" w:cs="Arial"/>
          <w:sz w:val="28"/>
          <w:szCs w:val="28"/>
        </w:rPr>
        <w:t xml:space="preserve"> подвесом-1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Экран - 1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Доска классная - 1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Витрины стеклянные - 4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Мебельная стенка - 1 </w:t>
      </w:r>
      <w:proofErr w:type="gramStart"/>
      <w:r w:rsidRPr="00BA30BB">
        <w:rPr>
          <w:rFonts w:ascii="Arial" w:hAnsi="Arial" w:cs="Arial"/>
          <w:sz w:val="28"/>
          <w:szCs w:val="28"/>
        </w:rPr>
        <w:t>к-т</w:t>
      </w:r>
      <w:proofErr w:type="gramEnd"/>
      <w:r w:rsidRPr="00BA30BB">
        <w:rPr>
          <w:rFonts w:ascii="Arial" w:hAnsi="Arial" w:cs="Arial"/>
          <w:sz w:val="28"/>
          <w:szCs w:val="28"/>
        </w:rPr>
        <w:t>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Газоанализаторы различны</w:t>
      </w:r>
      <w:proofErr w:type="gramStart"/>
      <w:r w:rsidRPr="00BA30BB">
        <w:rPr>
          <w:rFonts w:ascii="Arial" w:hAnsi="Arial" w:cs="Arial"/>
          <w:sz w:val="28"/>
          <w:szCs w:val="28"/>
        </w:rPr>
        <w:t>е-</w:t>
      </w:r>
      <w:proofErr w:type="gramEnd"/>
      <w:r w:rsidRPr="00BA30BB">
        <w:rPr>
          <w:rFonts w:ascii="Arial" w:hAnsi="Arial" w:cs="Arial"/>
          <w:sz w:val="28"/>
          <w:szCs w:val="28"/>
        </w:rPr>
        <w:t xml:space="preserve"> к-тов.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Приборы дозиметрические различные-6 к-тов.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Камера защитная детская- 1 </w:t>
      </w:r>
      <w:proofErr w:type="gramStart"/>
      <w:r w:rsidRPr="00BA30BB">
        <w:rPr>
          <w:rFonts w:ascii="Arial" w:hAnsi="Arial" w:cs="Arial"/>
          <w:sz w:val="28"/>
          <w:szCs w:val="28"/>
        </w:rPr>
        <w:t>к-т</w:t>
      </w:r>
      <w:proofErr w:type="gramEnd"/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Слип-эвакуатор-1 </w:t>
      </w:r>
      <w:proofErr w:type="gramStart"/>
      <w:r w:rsidRPr="00BA30BB">
        <w:rPr>
          <w:rFonts w:ascii="Arial" w:hAnsi="Arial" w:cs="Arial"/>
          <w:sz w:val="28"/>
          <w:szCs w:val="28"/>
        </w:rPr>
        <w:t>к-т</w:t>
      </w:r>
      <w:proofErr w:type="gramEnd"/>
      <w:r w:rsidRPr="00BA30BB">
        <w:rPr>
          <w:rFonts w:ascii="Arial" w:hAnsi="Arial" w:cs="Arial"/>
          <w:sz w:val="28"/>
          <w:szCs w:val="28"/>
        </w:rPr>
        <w:t>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Щиты настенные с учебными материалами- 16 шт.</w:t>
      </w:r>
    </w:p>
    <w:p w:rsidR="00100EB1" w:rsidRPr="00BA30BB" w:rsidRDefault="00100EB1" w:rsidP="00100EB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A30BB">
        <w:rPr>
          <w:rFonts w:ascii="Arial" w:hAnsi="Arial" w:cs="Arial"/>
          <w:b/>
          <w:sz w:val="28"/>
          <w:szCs w:val="28"/>
        </w:rPr>
        <w:t>Учебный кабинет "Гражданская оборона и РСЧС.</w:t>
      </w:r>
    </w:p>
    <w:p w:rsidR="00100EB1" w:rsidRPr="00BA30BB" w:rsidRDefault="00100EB1" w:rsidP="00100EB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A30BB">
        <w:rPr>
          <w:rFonts w:ascii="Arial" w:hAnsi="Arial" w:cs="Arial"/>
          <w:b/>
          <w:sz w:val="28"/>
          <w:szCs w:val="28"/>
        </w:rPr>
        <w:t xml:space="preserve"> Оперативно-тактическая подготовка"</w:t>
      </w:r>
    </w:p>
    <w:p w:rsidR="00AA0394" w:rsidRPr="00BA30BB" w:rsidRDefault="00190113" w:rsidP="00100EB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A30BB">
        <w:rPr>
          <w:rFonts w:ascii="Arial" w:hAnsi="Arial" w:cs="Arial"/>
          <w:b/>
          <w:sz w:val="28"/>
          <w:szCs w:val="28"/>
        </w:rPr>
        <w:t xml:space="preserve">Пл.:  </w:t>
      </w:r>
      <w:r w:rsidR="00AA0394" w:rsidRPr="00BA30BB">
        <w:rPr>
          <w:rFonts w:ascii="Arial" w:hAnsi="Arial" w:cs="Arial"/>
          <w:b/>
          <w:sz w:val="28"/>
          <w:szCs w:val="28"/>
        </w:rPr>
        <w:t>67,34м</w:t>
      </w:r>
      <w:proofErr w:type="gramStart"/>
      <w:r w:rsidR="00AA0394" w:rsidRPr="00BA30BB">
        <w:rPr>
          <w:rFonts w:ascii="Arial" w:hAnsi="Arial" w:cs="Arial"/>
          <w:b/>
          <w:sz w:val="28"/>
          <w:szCs w:val="28"/>
        </w:rPr>
        <w:t>2</w:t>
      </w:r>
      <w:proofErr w:type="gramEnd"/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Парта 2-х местная -17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Стол 2-х местный -7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Стулья п/мягкие - 38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Компьютер - 1 </w:t>
      </w:r>
      <w:proofErr w:type="gramStart"/>
      <w:r w:rsidRPr="00BA30BB">
        <w:rPr>
          <w:rFonts w:ascii="Arial" w:hAnsi="Arial" w:cs="Arial"/>
          <w:sz w:val="28"/>
          <w:szCs w:val="28"/>
        </w:rPr>
        <w:t>к-т</w:t>
      </w:r>
      <w:proofErr w:type="gramEnd"/>
      <w:r w:rsidRPr="00BA30BB">
        <w:rPr>
          <w:rFonts w:ascii="Arial" w:hAnsi="Arial" w:cs="Arial"/>
          <w:sz w:val="28"/>
          <w:szCs w:val="28"/>
        </w:rPr>
        <w:t>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Проектор потолочный- 1 </w:t>
      </w:r>
      <w:proofErr w:type="gramStart"/>
      <w:r w:rsidRPr="00BA30BB">
        <w:rPr>
          <w:rFonts w:ascii="Arial" w:hAnsi="Arial" w:cs="Arial"/>
          <w:sz w:val="28"/>
          <w:szCs w:val="28"/>
        </w:rPr>
        <w:t>к-т</w:t>
      </w:r>
      <w:proofErr w:type="gramEnd"/>
      <w:r w:rsidRPr="00BA30BB">
        <w:rPr>
          <w:rFonts w:ascii="Arial" w:hAnsi="Arial" w:cs="Arial"/>
          <w:sz w:val="28"/>
          <w:szCs w:val="28"/>
        </w:rPr>
        <w:t>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Экран электрофицированный-1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Акустическая система - 1 </w:t>
      </w:r>
      <w:proofErr w:type="gramStart"/>
      <w:r w:rsidRPr="00BA30BB">
        <w:rPr>
          <w:rFonts w:ascii="Arial" w:hAnsi="Arial" w:cs="Arial"/>
          <w:sz w:val="28"/>
          <w:szCs w:val="28"/>
        </w:rPr>
        <w:t>к-т</w:t>
      </w:r>
      <w:proofErr w:type="gramEnd"/>
      <w:r w:rsidRPr="00BA30BB">
        <w:rPr>
          <w:rFonts w:ascii="Arial" w:hAnsi="Arial" w:cs="Arial"/>
          <w:sz w:val="28"/>
          <w:szCs w:val="28"/>
        </w:rPr>
        <w:t>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Доска классная - 1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Мебельная стенка - 1 </w:t>
      </w:r>
      <w:proofErr w:type="gramStart"/>
      <w:r w:rsidRPr="00BA30BB">
        <w:rPr>
          <w:rFonts w:ascii="Arial" w:hAnsi="Arial" w:cs="Arial"/>
          <w:sz w:val="28"/>
          <w:szCs w:val="28"/>
        </w:rPr>
        <w:t>к-т</w:t>
      </w:r>
      <w:proofErr w:type="gramEnd"/>
      <w:r w:rsidRPr="00BA30BB">
        <w:rPr>
          <w:rFonts w:ascii="Arial" w:hAnsi="Arial" w:cs="Arial"/>
          <w:sz w:val="28"/>
          <w:szCs w:val="28"/>
        </w:rPr>
        <w:t>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Стойка-вешалка для одежды-2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Кондиционер-1 </w:t>
      </w:r>
      <w:proofErr w:type="gramStart"/>
      <w:r w:rsidRPr="00BA30BB">
        <w:rPr>
          <w:rFonts w:ascii="Arial" w:hAnsi="Arial" w:cs="Arial"/>
          <w:sz w:val="28"/>
          <w:szCs w:val="28"/>
        </w:rPr>
        <w:t>к-т</w:t>
      </w:r>
      <w:proofErr w:type="gramEnd"/>
      <w:r w:rsidRPr="00BA30BB">
        <w:rPr>
          <w:rFonts w:ascii="Arial" w:hAnsi="Arial" w:cs="Arial"/>
          <w:sz w:val="28"/>
          <w:szCs w:val="28"/>
        </w:rPr>
        <w:t>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Жалюзи оконные - 4 к-та.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lastRenderedPageBreak/>
        <w:t>Щиты настенные с учебными материалами - 15 шт.</w:t>
      </w:r>
    </w:p>
    <w:p w:rsidR="00100EB1" w:rsidRPr="00BA30BB" w:rsidRDefault="00100EB1" w:rsidP="00100EB1">
      <w:pPr>
        <w:shd w:val="clear" w:color="auto" w:fill="FCFCFC"/>
        <w:tabs>
          <w:tab w:val="left" w:pos="102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726F6F"/>
          <w:sz w:val="28"/>
          <w:szCs w:val="28"/>
          <w:lang w:eastAsia="ru-RU"/>
        </w:rPr>
      </w:pPr>
    </w:p>
    <w:p w:rsidR="00100EB1" w:rsidRPr="00BA30BB" w:rsidRDefault="00100EB1" w:rsidP="00100EB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A30BB">
        <w:rPr>
          <w:rFonts w:ascii="Arial" w:hAnsi="Arial" w:cs="Arial"/>
          <w:b/>
          <w:sz w:val="28"/>
          <w:szCs w:val="28"/>
        </w:rPr>
        <w:t>Учебный кабинет</w:t>
      </w:r>
    </w:p>
    <w:p w:rsidR="00100EB1" w:rsidRPr="00BA30BB" w:rsidRDefault="00100EB1" w:rsidP="00100EB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A30BB">
        <w:rPr>
          <w:rFonts w:ascii="Arial" w:hAnsi="Arial" w:cs="Arial"/>
          <w:b/>
          <w:sz w:val="28"/>
          <w:szCs w:val="28"/>
        </w:rPr>
        <w:t>"Оказание первой помощи. Подготовка работников ЕДДС".</w:t>
      </w:r>
    </w:p>
    <w:p w:rsidR="00100EB1" w:rsidRPr="00BA30BB" w:rsidRDefault="00100EB1" w:rsidP="00100EB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A30BB">
        <w:rPr>
          <w:rFonts w:ascii="Arial" w:hAnsi="Arial" w:cs="Arial"/>
          <w:b/>
          <w:sz w:val="28"/>
          <w:szCs w:val="28"/>
        </w:rPr>
        <w:t>Компьютерное тестирование.</w:t>
      </w:r>
      <w:r w:rsidR="00190113" w:rsidRPr="00BA30BB">
        <w:rPr>
          <w:rFonts w:ascii="Arial" w:hAnsi="Arial" w:cs="Arial"/>
          <w:b/>
          <w:sz w:val="28"/>
          <w:szCs w:val="28"/>
        </w:rPr>
        <w:t xml:space="preserve">     Пл.: 69,42м</w:t>
      </w:r>
      <w:proofErr w:type="gramStart"/>
      <w:r w:rsidR="00190113" w:rsidRPr="00BA30BB">
        <w:rPr>
          <w:rFonts w:ascii="Arial" w:hAnsi="Arial" w:cs="Arial"/>
          <w:b/>
          <w:sz w:val="28"/>
          <w:szCs w:val="28"/>
        </w:rPr>
        <w:t>2</w:t>
      </w:r>
      <w:proofErr w:type="gramEnd"/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Стол-парта -11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Компьютерный стол "Кроха"22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Стул п/мягкий - 35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Компьютер преподавателя - 1 </w:t>
      </w:r>
      <w:proofErr w:type="gramStart"/>
      <w:r w:rsidRPr="00BA30BB">
        <w:rPr>
          <w:rFonts w:ascii="Arial" w:hAnsi="Arial" w:cs="Arial"/>
          <w:sz w:val="28"/>
          <w:szCs w:val="28"/>
        </w:rPr>
        <w:t>к-т</w:t>
      </w:r>
      <w:proofErr w:type="gramEnd"/>
      <w:r w:rsidRPr="00BA30BB">
        <w:rPr>
          <w:rFonts w:ascii="Arial" w:hAnsi="Arial" w:cs="Arial"/>
          <w:sz w:val="28"/>
          <w:szCs w:val="28"/>
        </w:rPr>
        <w:t>.</w:t>
      </w:r>
    </w:p>
    <w:p w:rsidR="000F05C4" w:rsidRPr="00BA30BB" w:rsidRDefault="004B5CCA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Рабочее место дежурного</w:t>
      </w:r>
      <w:r w:rsidR="000F05C4" w:rsidRPr="00BA30BB">
        <w:rPr>
          <w:rFonts w:ascii="Arial" w:hAnsi="Arial" w:cs="Arial"/>
          <w:sz w:val="28"/>
          <w:szCs w:val="28"/>
        </w:rPr>
        <w:t xml:space="preserve"> диспетчера – 1 </w:t>
      </w:r>
      <w:proofErr w:type="gramStart"/>
      <w:r w:rsidR="000F05C4" w:rsidRPr="00BA30BB">
        <w:rPr>
          <w:rFonts w:ascii="Arial" w:hAnsi="Arial" w:cs="Arial"/>
          <w:sz w:val="28"/>
          <w:szCs w:val="28"/>
        </w:rPr>
        <w:t>к-т</w:t>
      </w:r>
      <w:proofErr w:type="gramEnd"/>
      <w:r w:rsidR="000F05C4" w:rsidRPr="00BA30BB">
        <w:rPr>
          <w:rFonts w:ascii="Arial" w:hAnsi="Arial" w:cs="Arial"/>
          <w:sz w:val="28"/>
          <w:szCs w:val="28"/>
        </w:rPr>
        <w:t>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Компьютеры для тестирования-15 к-тов.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Проектор потолочный - 1 </w:t>
      </w:r>
      <w:proofErr w:type="gramStart"/>
      <w:r w:rsidRPr="00BA30BB">
        <w:rPr>
          <w:rFonts w:ascii="Arial" w:hAnsi="Arial" w:cs="Arial"/>
          <w:sz w:val="28"/>
          <w:szCs w:val="28"/>
        </w:rPr>
        <w:t>к-т</w:t>
      </w:r>
      <w:proofErr w:type="gramEnd"/>
      <w:r w:rsidRPr="00BA30BB">
        <w:rPr>
          <w:rFonts w:ascii="Arial" w:hAnsi="Arial" w:cs="Arial"/>
          <w:sz w:val="28"/>
          <w:szCs w:val="28"/>
        </w:rPr>
        <w:t>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Экран рулонный - 1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Манекен - 1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Доска классная - 1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Робот-тренажер "ГОША" - 1 </w:t>
      </w:r>
      <w:proofErr w:type="gramStart"/>
      <w:r w:rsidRPr="00BA30BB">
        <w:rPr>
          <w:rFonts w:ascii="Arial" w:hAnsi="Arial" w:cs="Arial"/>
          <w:sz w:val="28"/>
          <w:szCs w:val="28"/>
        </w:rPr>
        <w:t>к-т</w:t>
      </w:r>
      <w:proofErr w:type="gramEnd"/>
      <w:r w:rsidRPr="00BA30BB">
        <w:rPr>
          <w:rFonts w:ascii="Arial" w:hAnsi="Arial" w:cs="Arial"/>
          <w:sz w:val="28"/>
          <w:szCs w:val="28"/>
        </w:rPr>
        <w:t>.</w:t>
      </w:r>
    </w:p>
    <w:p w:rsidR="003675FC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Тренажер коматозного состояния и артериального кровотечения "Глаша" 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- 1 </w:t>
      </w:r>
      <w:proofErr w:type="gramStart"/>
      <w:r w:rsidRPr="00BA30BB">
        <w:rPr>
          <w:rFonts w:ascii="Arial" w:hAnsi="Arial" w:cs="Arial"/>
          <w:sz w:val="28"/>
          <w:szCs w:val="28"/>
        </w:rPr>
        <w:t>к-т</w:t>
      </w:r>
      <w:proofErr w:type="gramEnd"/>
      <w:r w:rsidRPr="00BA30BB">
        <w:rPr>
          <w:rFonts w:ascii="Arial" w:hAnsi="Arial" w:cs="Arial"/>
          <w:sz w:val="28"/>
          <w:szCs w:val="28"/>
        </w:rPr>
        <w:t>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Комплект имитации ран - 1 </w:t>
      </w:r>
      <w:proofErr w:type="gramStart"/>
      <w:r w:rsidRPr="00BA30BB">
        <w:rPr>
          <w:rFonts w:ascii="Arial" w:hAnsi="Arial" w:cs="Arial"/>
          <w:sz w:val="28"/>
          <w:szCs w:val="28"/>
        </w:rPr>
        <w:t>к-т</w:t>
      </w:r>
      <w:proofErr w:type="gramEnd"/>
      <w:r w:rsidRPr="00BA30BB">
        <w:rPr>
          <w:rFonts w:ascii="Arial" w:hAnsi="Arial" w:cs="Arial"/>
          <w:sz w:val="28"/>
          <w:szCs w:val="28"/>
        </w:rPr>
        <w:t>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Носилки санитарные- 2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Сумка санинструктора - 2 к-та.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Вешалка для одежды - 1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Витрина стеклянная - 5 шт.</w:t>
      </w:r>
    </w:p>
    <w:p w:rsidR="00100EB1" w:rsidRPr="00BA30BB" w:rsidRDefault="00100EB1" w:rsidP="00100EB1">
      <w:pPr>
        <w:spacing w:after="0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Щиты настенные с учебными материалами - 17 шт.</w:t>
      </w:r>
    </w:p>
    <w:p w:rsidR="00100EB1" w:rsidRDefault="00100EB1" w:rsidP="00100EB1">
      <w:pPr>
        <w:shd w:val="clear" w:color="auto" w:fill="FCFCFC"/>
        <w:tabs>
          <w:tab w:val="left" w:pos="-6521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Различное медицинское оборудование и материалы для практических </w:t>
      </w:r>
      <w:r w:rsidR="003675FC" w:rsidRPr="00BA30BB">
        <w:rPr>
          <w:rFonts w:ascii="Arial" w:hAnsi="Arial" w:cs="Arial"/>
          <w:sz w:val="28"/>
          <w:szCs w:val="28"/>
        </w:rPr>
        <w:t>занят</w:t>
      </w:r>
      <w:r w:rsidRPr="00BA30BB">
        <w:rPr>
          <w:rFonts w:ascii="Arial" w:hAnsi="Arial" w:cs="Arial"/>
          <w:sz w:val="28"/>
          <w:szCs w:val="28"/>
        </w:rPr>
        <w:t>ий.</w:t>
      </w:r>
    </w:p>
    <w:p w:rsidR="00A169FB" w:rsidRPr="00BA30BB" w:rsidRDefault="00A169FB" w:rsidP="00100EB1">
      <w:pPr>
        <w:shd w:val="clear" w:color="auto" w:fill="FCFCFC"/>
        <w:tabs>
          <w:tab w:val="left" w:pos="-6521"/>
        </w:tabs>
        <w:spacing w:after="0" w:line="240" w:lineRule="auto"/>
        <w:jc w:val="both"/>
        <w:rPr>
          <w:rFonts w:ascii="Arial" w:eastAsia="Times New Roman" w:hAnsi="Arial" w:cs="Arial"/>
          <w:color w:val="726F6F"/>
          <w:sz w:val="28"/>
          <w:szCs w:val="28"/>
          <w:lang w:eastAsia="ru-RU"/>
        </w:rPr>
      </w:pPr>
    </w:p>
    <w:p w:rsidR="00100EB1" w:rsidRPr="00A169FB" w:rsidRDefault="00100EB1" w:rsidP="00100EB1">
      <w:pPr>
        <w:shd w:val="clear" w:color="auto" w:fill="FCFCFC"/>
        <w:tabs>
          <w:tab w:val="left" w:pos="1421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169F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Объекты организаций, которые используем для проведения занятий.</w:t>
      </w:r>
    </w:p>
    <w:p w:rsidR="00100EB1" w:rsidRPr="00BA30BB" w:rsidRDefault="00100EB1" w:rsidP="00100EB1">
      <w:pPr>
        <w:shd w:val="clear" w:color="auto" w:fill="FCFCFC"/>
        <w:tabs>
          <w:tab w:val="left" w:pos="142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>Для проведения занятий используется учебно-материальная база ФАУ ДПО «</w:t>
      </w:r>
      <w:proofErr w:type="gramStart"/>
      <w:r w:rsidRPr="00BA30BB">
        <w:rPr>
          <w:rFonts w:ascii="Arial" w:eastAsia="Times New Roman" w:hAnsi="Arial" w:cs="Arial"/>
          <w:sz w:val="28"/>
          <w:szCs w:val="28"/>
          <w:lang w:eastAsia="ru-RU"/>
        </w:rPr>
        <w:t>Тюменский</w:t>
      </w:r>
      <w:proofErr w:type="gramEnd"/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УЦ ФПС».</w:t>
      </w:r>
    </w:p>
    <w:p w:rsidR="00100EB1" w:rsidRPr="00BA30BB" w:rsidRDefault="00100EB1" w:rsidP="00100EB1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          В целях усиления практической направленности обучения организуется выезд в ФКУ ЦУКС ГУ МЧС России по Тюменской области, отработке алгоритма по организации взаимодействия операторов ЦОВ, диспетчеров ДДС по вводным; выезд в ЕДДС муниципального образования Тюменского района</w:t>
      </w:r>
      <w:r w:rsidR="00974750" w:rsidRPr="00BA30BB">
        <w:rPr>
          <w:rFonts w:ascii="Arial" w:hAnsi="Arial" w:cs="Arial"/>
          <w:sz w:val="28"/>
          <w:szCs w:val="28"/>
        </w:rPr>
        <w:t xml:space="preserve"> </w:t>
      </w:r>
      <w:r w:rsidR="00211B0F" w:rsidRPr="00BA30BB">
        <w:rPr>
          <w:rFonts w:ascii="Arial" w:hAnsi="Arial" w:cs="Arial"/>
          <w:sz w:val="28"/>
          <w:szCs w:val="28"/>
        </w:rPr>
        <w:t xml:space="preserve">и </w:t>
      </w:r>
      <w:r w:rsidR="00974750" w:rsidRPr="00BA30BB">
        <w:rPr>
          <w:rFonts w:ascii="Arial" w:hAnsi="Arial" w:cs="Arial"/>
          <w:sz w:val="28"/>
          <w:szCs w:val="28"/>
        </w:rPr>
        <w:t>ЕДДС г</w:t>
      </w:r>
      <w:proofErr w:type="gramStart"/>
      <w:r w:rsidR="00974750" w:rsidRPr="00BA30BB">
        <w:rPr>
          <w:rFonts w:ascii="Arial" w:hAnsi="Arial" w:cs="Arial"/>
          <w:sz w:val="28"/>
          <w:szCs w:val="28"/>
        </w:rPr>
        <w:t>.Т</w:t>
      </w:r>
      <w:proofErr w:type="gramEnd"/>
      <w:r w:rsidR="00974750" w:rsidRPr="00BA30BB">
        <w:rPr>
          <w:rFonts w:ascii="Arial" w:hAnsi="Arial" w:cs="Arial"/>
          <w:sz w:val="28"/>
          <w:szCs w:val="28"/>
        </w:rPr>
        <w:t>юмени</w:t>
      </w:r>
      <w:r w:rsidRPr="00BA30BB">
        <w:rPr>
          <w:rFonts w:ascii="Arial" w:hAnsi="Arial" w:cs="Arial"/>
          <w:sz w:val="28"/>
          <w:szCs w:val="28"/>
        </w:rPr>
        <w:t>, где обучающиеся знакомятся с особен</w:t>
      </w:r>
      <w:r w:rsidR="00E03F64" w:rsidRPr="00BA30BB">
        <w:rPr>
          <w:rFonts w:ascii="Arial" w:hAnsi="Arial" w:cs="Arial"/>
          <w:sz w:val="28"/>
          <w:szCs w:val="28"/>
        </w:rPr>
        <w:t>ностями  работы диспетчера ЕДДС</w:t>
      </w:r>
      <w:r w:rsidR="00ED477A" w:rsidRPr="00BA30BB">
        <w:rPr>
          <w:rFonts w:ascii="Arial" w:hAnsi="Arial" w:cs="Arial"/>
          <w:sz w:val="28"/>
          <w:szCs w:val="28"/>
        </w:rPr>
        <w:t xml:space="preserve"> и</w:t>
      </w:r>
      <w:r w:rsidR="00211B0F" w:rsidRPr="00BA30BB">
        <w:rPr>
          <w:rFonts w:ascii="Arial" w:hAnsi="Arial" w:cs="Arial"/>
          <w:sz w:val="28"/>
          <w:szCs w:val="28"/>
        </w:rPr>
        <w:t xml:space="preserve"> </w:t>
      </w:r>
      <w:r w:rsidR="00E03F64" w:rsidRPr="00BA30BB">
        <w:rPr>
          <w:rFonts w:ascii="Arial" w:hAnsi="Arial" w:cs="Arial"/>
          <w:sz w:val="28"/>
          <w:szCs w:val="28"/>
        </w:rPr>
        <w:t>отраб</w:t>
      </w:r>
      <w:r w:rsidR="00ED477A" w:rsidRPr="00BA30BB">
        <w:rPr>
          <w:rFonts w:ascii="Arial" w:hAnsi="Arial" w:cs="Arial"/>
          <w:sz w:val="28"/>
          <w:szCs w:val="28"/>
        </w:rPr>
        <w:t>атывают</w:t>
      </w:r>
      <w:r w:rsidR="00E03F64" w:rsidRPr="00BA30BB">
        <w:rPr>
          <w:rFonts w:ascii="Arial" w:hAnsi="Arial" w:cs="Arial"/>
          <w:sz w:val="28"/>
          <w:szCs w:val="28"/>
        </w:rPr>
        <w:t xml:space="preserve"> алгоритм</w:t>
      </w:r>
      <w:r w:rsidR="00ED477A" w:rsidRPr="00BA30BB">
        <w:rPr>
          <w:rFonts w:ascii="Arial" w:hAnsi="Arial" w:cs="Arial"/>
          <w:sz w:val="28"/>
          <w:szCs w:val="28"/>
        </w:rPr>
        <w:t>ы</w:t>
      </w:r>
      <w:r w:rsidR="00E03F64" w:rsidRPr="00BA30BB">
        <w:rPr>
          <w:rFonts w:ascii="Arial" w:hAnsi="Arial" w:cs="Arial"/>
          <w:sz w:val="28"/>
          <w:szCs w:val="28"/>
        </w:rPr>
        <w:t xml:space="preserve"> взаимодействия операторов ЦОВ и диспетчеров ЕДДС.</w:t>
      </w:r>
    </w:p>
    <w:p w:rsidR="00100EB1" w:rsidRPr="00BA30BB" w:rsidRDefault="00100EB1" w:rsidP="00100EB1">
      <w:pPr>
        <w:ind w:left="40" w:firstLine="668"/>
        <w:jc w:val="both"/>
        <w:rPr>
          <w:rFonts w:ascii="Arial" w:hAnsi="Arial" w:cs="Arial"/>
          <w:color w:val="FF0000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lastRenderedPageBreak/>
        <w:t xml:space="preserve">Формирование навыков в применении технических средств, инструмента и оборудования проводится на практических занятиях на </w:t>
      </w:r>
      <w:r w:rsidR="00A169FB">
        <w:rPr>
          <w:rFonts w:ascii="Arial" w:hAnsi="Arial" w:cs="Arial"/>
          <w:sz w:val="28"/>
          <w:szCs w:val="28"/>
        </w:rPr>
        <w:t xml:space="preserve">водолазно-спасательной станции ГКУ ТО "ТОСЭР", </w:t>
      </w:r>
      <w:r w:rsidRPr="00A169FB">
        <w:rPr>
          <w:rFonts w:ascii="Arial" w:hAnsi="Arial" w:cs="Arial"/>
          <w:sz w:val="28"/>
          <w:szCs w:val="28"/>
        </w:rPr>
        <w:t>где обучаемые выполняют приемы и способы подготовки их к работе и работы с ними, сдают нормативы по применению спасательных средств.</w:t>
      </w:r>
      <w:r w:rsidR="0027515D" w:rsidRPr="00BA30BB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270F51" w:rsidRPr="00BA30BB" w:rsidRDefault="00270F51" w:rsidP="00100EB1">
      <w:pPr>
        <w:shd w:val="clear" w:color="auto" w:fill="FCFCFC"/>
        <w:spacing w:after="0" w:line="240" w:lineRule="auto"/>
        <w:ind w:left="480" w:right="31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00EB1" w:rsidRPr="00BA30BB" w:rsidRDefault="00100EB1" w:rsidP="00100EB1">
      <w:pPr>
        <w:shd w:val="clear" w:color="auto" w:fill="FCFCFC"/>
        <w:spacing w:after="0" w:line="240" w:lineRule="auto"/>
        <w:ind w:left="480" w:right="31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АНАЛИЗ</w:t>
      </w:r>
    </w:p>
    <w:p w:rsidR="00100EB1" w:rsidRPr="00F4471A" w:rsidRDefault="00100EB1" w:rsidP="00100EB1">
      <w:pPr>
        <w:shd w:val="clear" w:color="auto" w:fill="FCFCFC"/>
        <w:spacing w:after="0" w:line="240" w:lineRule="auto"/>
        <w:ind w:left="480" w:right="319"/>
        <w:jc w:val="center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результатов самообследования по состоянию на </w:t>
      </w:r>
      <w:r w:rsidR="001C452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25 марта 2021 года</w:t>
      </w:r>
      <w:r w:rsidRPr="00F4471A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 xml:space="preserve"> </w:t>
      </w:r>
    </w:p>
    <w:p w:rsidR="00100EB1" w:rsidRPr="00BA30BB" w:rsidRDefault="00100EB1" w:rsidP="00100EB1">
      <w:pPr>
        <w:shd w:val="clear" w:color="auto" w:fill="FCFCFC"/>
        <w:spacing w:after="0" w:line="240" w:lineRule="auto"/>
        <w:ind w:right="-1"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Подготовка должностных лиц и специалистов гражданской обороны и ТП РСЧС органов </w:t>
      </w:r>
      <w:r w:rsidR="007758BE" w:rsidRPr="00BA30BB">
        <w:rPr>
          <w:rFonts w:ascii="Arial" w:eastAsia="Times New Roman" w:hAnsi="Arial" w:cs="Arial"/>
          <w:sz w:val="28"/>
          <w:szCs w:val="28"/>
          <w:lang w:eastAsia="ru-RU"/>
        </w:rPr>
        <w:t>государственной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власти Тюменской области, органов местного самоуправления и организаций </w:t>
      </w:r>
      <w:r w:rsidR="007758BE" w:rsidRPr="00BA30BB">
        <w:rPr>
          <w:rFonts w:ascii="Arial" w:eastAsia="Times New Roman" w:hAnsi="Arial" w:cs="Arial"/>
          <w:sz w:val="28"/>
          <w:szCs w:val="28"/>
          <w:lang w:eastAsia="ru-RU"/>
        </w:rPr>
        <w:t>осуществляется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на основании постановлений Правительства Российской Федерации, приказов МЧС России и других законодательных и нормативных документов.</w:t>
      </w:r>
    </w:p>
    <w:p w:rsidR="00100EB1" w:rsidRPr="00BA30BB" w:rsidRDefault="00100EB1" w:rsidP="00100EB1">
      <w:pPr>
        <w:shd w:val="clear" w:color="auto" w:fill="FCFCFC"/>
        <w:spacing w:after="0" w:line="240" w:lineRule="auto"/>
        <w:ind w:right="-1"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>Основной целью подготовки должностных лиц и специалистов ГО и ТП РСЧС является выработка необходимых навыков позволяющих квалифицированно планировать мероприятия по ведению ГО, предупреждению и ликвидации ЧС, умело руководить работами по их выполнению, а также привитие практических навыков по руководству действиями в военное время и в условиях ЧС.</w:t>
      </w:r>
    </w:p>
    <w:p w:rsidR="00100EB1" w:rsidRPr="00BA30BB" w:rsidRDefault="00100EB1" w:rsidP="00100EB1">
      <w:pPr>
        <w:shd w:val="clear" w:color="auto" w:fill="FCFCFC"/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ab/>
        <w:t>Образовательный процесс осуществляется по дополнительным профессиональным образовательным  программам и программе курсового обучения.</w:t>
      </w:r>
    </w:p>
    <w:p w:rsidR="00100EB1" w:rsidRPr="00BA30BB" w:rsidRDefault="00100EB1" w:rsidP="00ED477A">
      <w:pPr>
        <w:shd w:val="clear" w:color="auto" w:fill="FCFCFC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Основная форма подготовки – </w:t>
      </w:r>
      <w:r w:rsidR="002F38C8" w:rsidRPr="00BA30BB">
        <w:rPr>
          <w:rFonts w:ascii="Arial" w:eastAsia="Times New Roman" w:hAnsi="Arial" w:cs="Arial"/>
          <w:sz w:val="28"/>
          <w:szCs w:val="28"/>
          <w:lang w:eastAsia="ru-RU"/>
        </w:rPr>
        <w:t>очная, очно-заочная, заочная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>. В ОУМЦ используются следующие виды занятий: лекции, практические занятия (</w:t>
      </w:r>
      <w:r w:rsidR="00ED477A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групповые занятия, 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групповые упражнения), семинары (круглые столы), комплексные занятия и тренировки. Предусмотрено углублённое изучение специальных тем в зависимости от категории слушателей. Отведено время для самостоятельной работы слушателей, в ходе которой проводятся консультации, слушатели изучают учебно-методические пособия, работают с приборами, просматривают учебные видеоматериалы. Подготовка заканчивается сдачей зачёта или итоговым тестированием.</w:t>
      </w:r>
    </w:p>
    <w:p w:rsidR="00100EB1" w:rsidRPr="00BA30BB" w:rsidRDefault="00100EB1" w:rsidP="00ED477A">
      <w:pPr>
        <w:shd w:val="clear" w:color="auto" w:fill="FCFCFC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>Постоянно ведётся работа по созданию и внедрению в учебный процесс обучающих программ, новых технологий с использованием компьютерной техники и современных технических средств обучения.</w:t>
      </w:r>
    </w:p>
    <w:p w:rsidR="005548D3" w:rsidRPr="00BA30BB" w:rsidRDefault="005548D3" w:rsidP="00ED477A">
      <w:pPr>
        <w:shd w:val="clear" w:color="auto" w:fill="FCFCFC"/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>Пр</w:t>
      </w:r>
      <w:r w:rsidR="00974750" w:rsidRPr="00BA30BB">
        <w:rPr>
          <w:rFonts w:ascii="Arial" w:eastAsia="Times New Roman" w:hAnsi="Arial" w:cs="Arial"/>
          <w:sz w:val="28"/>
          <w:szCs w:val="28"/>
          <w:lang w:eastAsia="ru-RU"/>
        </w:rPr>
        <w:t>одолжается работа по пропаганде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электронного информационно-образовательного комплекса для подготовки населения Тюменской области (ЭИОК).</w:t>
      </w:r>
    </w:p>
    <w:p w:rsidR="00100EB1" w:rsidRPr="00BA30BB" w:rsidRDefault="007758BE" w:rsidP="00ED477A">
      <w:pPr>
        <w:shd w:val="clear" w:color="auto" w:fill="FCFCFC"/>
        <w:spacing w:after="0" w:line="240" w:lineRule="auto"/>
        <w:ind w:right="19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="00100EB1" w:rsidRPr="00BA30BB">
        <w:rPr>
          <w:rFonts w:ascii="Arial" w:eastAsia="Times New Roman" w:hAnsi="Arial" w:cs="Arial"/>
          <w:sz w:val="28"/>
          <w:szCs w:val="28"/>
          <w:lang w:eastAsia="ru-RU"/>
        </w:rPr>
        <w:t>Пр</w:t>
      </w:r>
      <w:r w:rsidR="00974750" w:rsidRPr="00BA30BB">
        <w:rPr>
          <w:rFonts w:ascii="Arial" w:eastAsia="Times New Roman" w:hAnsi="Arial" w:cs="Arial"/>
          <w:sz w:val="28"/>
          <w:szCs w:val="28"/>
          <w:lang w:eastAsia="ru-RU"/>
        </w:rPr>
        <w:t>и пр</w:t>
      </w:r>
      <w:r w:rsidR="00100EB1" w:rsidRPr="00BA30BB">
        <w:rPr>
          <w:rFonts w:ascii="Arial" w:eastAsia="Times New Roman" w:hAnsi="Arial" w:cs="Arial"/>
          <w:sz w:val="28"/>
          <w:szCs w:val="28"/>
          <w:lang w:eastAsia="ru-RU"/>
        </w:rPr>
        <w:t>оведени</w:t>
      </w:r>
      <w:r w:rsidR="00974750" w:rsidRPr="00BA30BB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100EB1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выездн</w:t>
      </w:r>
      <w:r w:rsidR="0083329F" w:rsidRPr="00BA30BB">
        <w:rPr>
          <w:rFonts w:ascii="Arial" w:eastAsia="Times New Roman" w:hAnsi="Arial" w:cs="Arial"/>
          <w:sz w:val="28"/>
          <w:szCs w:val="28"/>
          <w:lang w:eastAsia="ru-RU"/>
        </w:rPr>
        <w:t>ых</w:t>
      </w:r>
      <w:r w:rsidR="00100EB1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3329F" w:rsidRPr="00BA30BB">
        <w:rPr>
          <w:rFonts w:ascii="Arial" w:eastAsia="Times New Roman" w:hAnsi="Arial" w:cs="Arial"/>
          <w:sz w:val="28"/>
          <w:szCs w:val="28"/>
          <w:lang w:eastAsia="ru-RU"/>
        </w:rPr>
        <w:t>занятий</w:t>
      </w:r>
      <w:r w:rsidR="00100EB1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преподавателями ОУМЦ кроме учебных занятий ведется пропаганда знаний по вопросам ГО и защиты от</w:t>
      </w:r>
      <w:r w:rsidR="00974750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ЧС,</w:t>
      </w:r>
      <w:r w:rsidR="00100EB1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населению выдаются пособия и памятки, оказывается </w:t>
      </w:r>
      <w:r w:rsidR="00100EB1" w:rsidRPr="00BA30B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методическая помощь, выдаются учебно-методические материалы в электронном виде</w:t>
      </w:r>
      <w:r w:rsidR="002E3228" w:rsidRPr="00BA30BB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100EB1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100EB1" w:rsidRPr="00BA30BB" w:rsidRDefault="007758BE" w:rsidP="00100EB1">
      <w:pPr>
        <w:shd w:val="clear" w:color="auto" w:fill="FCFCFC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="00100EB1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Приняли участие в подготовке и проведении ежегодного подведения итогов деятельности ТП РСЧС Тюменской области. </w:t>
      </w:r>
    </w:p>
    <w:p w:rsidR="00D66503" w:rsidRPr="00BA30BB" w:rsidRDefault="00D66503" w:rsidP="00100EB1">
      <w:pPr>
        <w:shd w:val="clear" w:color="auto" w:fill="FCFCFC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66503" w:rsidRPr="00BA30BB" w:rsidRDefault="00D66503" w:rsidP="00D66503">
      <w:pPr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ab/>
      </w:r>
      <w:r w:rsidR="006E78CB" w:rsidRPr="00BA30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Методическая и научно-практическая работа</w:t>
      </w:r>
      <w:r w:rsidR="006E78CB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A30BB">
        <w:rPr>
          <w:rFonts w:ascii="Arial" w:hAnsi="Arial" w:cs="Arial"/>
          <w:sz w:val="28"/>
          <w:szCs w:val="28"/>
        </w:rPr>
        <w:t>в 20</w:t>
      </w:r>
      <w:r w:rsidR="00A874BA" w:rsidRPr="00BA30BB">
        <w:rPr>
          <w:rFonts w:ascii="Arial" w:hAnsi="Arial" w:cs="Arial"/>
          <w:sz w:val="28"/>
          <w:szCs w:val="28"/>
        </w:rPr>
        <w:t>20</w:t>
      </w:r>
      <w:r w:rsidRPr="00BA30BB">
        <w:rPr>
          <w:rFonts w:ascii="Arial" w:hAnsi="Arial" w:cs="Arial"/>
          <w:color w:val="FF0000"/>
          <w:sz w:val="28"/>
          <w:szCs w:val="28"/>
        </w:rPr>
        <w:t xml:space="preserve"> </w:t>
      </w:r>
      <w:r w:rsidRPr="00BA30BB">
        <w:rPr>
          <w:rFonts w:ascii="Arial" w:hAnsi="Arial" w:cs="Arial"/>
          <w:sz w:val="28"/>
          <w:szCs w:val="28"/>
        </w:rPr>
        <w:t>году  проводилась  согласно годовому плану. План включает в себя:</w:t>
      </w:r>
    </w:p>
    <w:p w:rsidR="00D66503" w:rsidRPr="00BA30BB" w:rsidRDefault="00D66503" w:rsidP="00D66503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проведение учебно-методических совещаний;</w:t>
      </w:r>
    </w:p>
    <w:p w:rsidR="00D66503" w:rsidRPr="00BA30BB" w:rsidRDefault="00D66503" w:rsidP="00D66503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заслушивание  отчетов о проделанной работе;</w:t>
      </w:r>
    </w:p>
    <w:p w:rsidR="00D66503" w:rsidRPr="00BA30BB" w:rsidRDefault="00D66503" w:rsidP="00D66503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 проведение и обсуждение открытых занятий;</w:t>
      </w:r>
    </w:p>
    <w:p w:rsidR="00D66503" w:rsidRPr="00BA30BB" w:rsidRDefault="00D66503" w:rsidP="00D66503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написание методических разработок;</w:t>
      </w:r>
    </w:p>
    <w:p w:rsidR="00D66503" w:rsidRPr="00BA30BB" w:rsidRDefault="00D66503" w:rsidP="00D66503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разработку (корректировку) новых рабочих программ обучения;</w:t>
      </w:r>
    </w:p>
    <w:p w:rsidR="00D66503" w:rsidRPr="00BA30BB" w:rsidRDefault="00D66503" w:rsidP="00D66503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разработку, издание учебных пособий;</w:t>
      </w:r>
    </w:p>
    <w:p w:rsidR="00D66503" w:rsidRPr="00BA30BB" w:rsidRDefault="00D66503" w:rsidP="00D66503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разработку памяток;</w:t>
      </w:r>
    </w:p>
    <w:p w:rsidR="00D66503" w:rsidRPr="00BA30BB" w:rsidRDefault="00D66503" w:rsidP="00D66503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проведение инструкторско-методических и показных занятий;</w:t>
      </w:r>
    </w:p>
    <w:p w:rsidR="00D66503" w:rsidRPr="00BA30BB" w:rsidRDefault="00D66503" w:rsidP="00D66503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оказание помощи учреждениям, предприятиям, организациям;</w:t>
      </w:r>
    </w:p>
    <w:p w:rsidR="00D66503" w:rsidRPr="00BA30BB" w:rsidRDefault="00D66503" w:rsidP="00D66503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приобретение учебной литературы и учебно-методических пособий;</w:t>
      </w:r>
    </w:p>
    <w:p w:rsidR="00D66503" w:rsidRPr="00BA30BB" w:rsidRDefault="00D66503" w:rsidP="00D66503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подписку на периодические издания.</w:t>
      </w:r>
    </w:p>
    <w:p w:rsidR="00100EB1" w:rsidRPr="00BA30BB" w:rsidRDefault="00D66503" w:rsidP="006E78CB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hAnsi="Arial" w:cs="Arial"/>
          <w:sz w:val="28"/>
          <w:szCs w:val="28"/>
        </w:rPr>
        <w:t>Учебно-методические совещания  проводятся ежемесячно,  протоколы ведутся регулярно.</w:t>
      </w:r>
      <w:r w:rsidR="006E78CB" w:rsidRPr="00BA30BB">
        <w:rPr>
          <w:rFonts w:ascii="Arial" w:hAnsi="Arial" w:cs="Arial"/>
          <w:sz w:val="28"/>
          <w:szCs w:val="28"/>
        </w:rPr>
        <w:t xml:space="preserve"> </w:t>
      </w:r>
      <w:r w:rsidR="00100EB1" w:rsidRPr="00BA30BB">
        <w:rPr>
          <w:rFonts w:ascii="Arial" w:eastAsia="Times New Roman" w:hAnsi="Arial" w:cs="Arial"/>
          <w:sz w:val="28"/>
          <w:szCs w:val="28"/>
          <w:lang w:eastAsia="ru-RU"/>
        </w:rPr>
        <w:t>Для оказания методической помощи для каждой категории слушателей имеется определенная база учебно-методических и нормативных документов на электронных и бумажных носителях. Методическая помощь оказывалась по вопросам создания и функционирования КЧС и ОПБ, комиссий по устойчивости функционирования объекта, эвакоорганов, в учреждениях, организациях, действи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>ям</w:t>
      </w:r>
      <w:r w:rsidR="00100EB1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в ЧС, характерных для территории Тюменской области. </w:t>
      </w:r>
    </w:p>
    <w:p w:rsidR="004869AA" w:rsidRPr="00BA30BB" w:rsidRDefault="004869AA" w:rsidP="0099568F">
      <w:pPr>
        <w:spacing w:after="0" w:line="240" w:lineRule="auto"/>
        <w:ind w:left="66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Проведены открытые занятия по безопасности жизнедеятельности:</w:t>
      </w:r>
    </w:p>
    <w:p w:rsidR="004869AA" w:rsidRPr="00BA30BB" w:rsidRDefault="004869AA" w:rsidP="004869AA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Тюменский техникум строительной индустрии и городского хозяйства  2.03.2020г. (74 чел.);</w:t>
      </w:r>
    </w:p>
    <w:p w:rsidR="004869AA" w:rsidRPr="00BA30BB" w:rsidRDefault="004869AA" w:rsidP="004869AA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Тюменский техникум строительной индустрии и городского хозяйства 4.03.2020г. (105 чел);</w:t>
      </w:r>
    </w:p>
    <w:p w:rsidR="004869AA" w:rsidRPr="00BA30BB" w:rsidRDefault="004869AA" w:rsidP="004869AA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МАОУ Мальковская СОШ 10.03.2020г. (15 чел.)</w:t>
      </w:r>
    </w:p>
    <w:p w:rsidR="00AA15C3" w:rsidRPr="00BA30BB" w:rsidRDefault="00AA15C3" w:rsidP="00AA15C3">
      <w:pPr>
        <w:ind w:left="426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Проведён семинар с АНО «Волонтерский поисково-спасательный отряд «Белая Сова-Тюмень».</w:t>
      </w:r>
    </w:p>
    <w:p w:rsidR="00AA15C3" w:rsidRPr="00BA30BB" w:rsidRDefault="00AA15C3" w:rsidP="00AA15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proofErr w:type="gramStart"/>
      <w:r w:rsidRPr="00BA30BB">
        <w:rPr>
          <w:rFonts w:ascii="Arial" w:hAnsi="Arial" w:cs="Arial"/>
          <w:sz w:val="28"/>
          <w:szCs w:val="28"/>
          <w:shd w:val="clear" w:color="auto" w:fill="FFFFFF" w:themeFill="background1"/>
        </w:rPr>
        <w:t>Разработаны новые</w:t>
      </w:r>
      <w:r w:rsidRPr="00BA30BB">
        <w:rPr>
          <w:rFonts w:ascii="Arial" w:hAnsi="Arial" w:cs="Arial"/>
          <w:sz w:val="28"/>
          <w:szCs w:val="28"/>
        </w:rPr>
        <w:t xml:space="preserve"> дополнительные профессиональные программы  повышения квалификации на основании </w:t>
      </w:r>
      <w:r w:rsidRPr="00BA30BB">
        <w:rPr>
          <w:rFonts w:ascii="Arial" w:eastAsia="Times New Roman" w:hAnsi="Arial" w:cs="Arial"/>
          <w:bCs/>
          <w:spacing w:val="-2"/>
          <w:sz w:val="28"/>
          <w:szCs w:val="28"/>
        </w:rPr>
        <w:t xml:space="preserve">Примерной дополнительной профессиональной  программы повышения </w:t>
      </w:r>
      <w:r w:rsidRPr="00BA30BB">
        <w:rPr>
          <w:rFonts w:ascii="Arial" w:eastAsia="Times New Roman" w:hAnsi="Arial" w:cs="Arial"/>
          <w:bCs/>
          <w:sz w:val="28"/>
          <w:szCs w:val="28"/>
        </w:rPr>
        <w:t xml:space="preserve">квалификации руководителей и работников гражданской обороны, </w:t>
      </w:r>
      <w:r w:rsidRPr="00BA30BB">
        <w:rPr>
          <w:rFonts w:ascii="Arial" w:eastAsia="Times New Roman" w:hAnsi="Arial" w:cs="Arial"/>
          <w:bCs/>
          <w:spacing w:val="-1"/>
          <w:sz w:val="28"/>
          <w:szCs w:val="28"/>
        </w:rPr>
        <w:t xml:space="preserve">органов </w:t>
      </w:r>
      <w:r w:rsidRPr="00BA30BB">
        <w:rPr>
          <w:rFonts w:ascii="Arial" w:eastAsia="Times New Roman" w:hAnsi="Arial" w:cs="Arial"/>
          <w:bCs/>
          <w:spacing w:val="-1"/>
          <w:sz w:val="28"/>
          <w:szCs w:val="28"/>
        </w:rPr>
        <w:lastRenderedPageBreak/>
        <w:t xml:space="preserve">управления единой государственной системы предупреждения и </w:t>
      </w:r>
      <w:r w:rsidRPr="00BA30BB">
        <w:rPr>
          <w:rFonts w:ascii="Arial" w:eastAsia="Times New Roman" w:hAnsi="Arial" w:cs="Arial"/>
          <w:bCs/>
          <w:sz w:val="28"/>
          <w:szCs w:val="28"/>
        </w:rPr>
        <w:t>ликвидации чрезвычайных ситуаций и отдельных категорий лиц, осуществляющих подготовку по программам обучения в области гражданской обороны и защиты от чрезвычайных ситуаций, утвержденной МЧС РФ 30 октября 2020 года   за  №2-4-71-11-10:</w:t>
      </w:r>
      <w:proofErr w:type="gramEnd"/>
    </w:p>
    <w:p w:rsidR="008D137C" w:rsidRPr="00BA30BB" w:rsidRDefault="008D137C" w:rsidP="00AA15C3">
      <w:pPr>
        <w:pStyle w:val="ac"/>
        <w:widowControl w:val="0"/>
        <w:numPr>
          <w:ilvl w:val="0"/>
          <w:numId w:val="35"/>
        </w:numPr>
        <w:tabs>
          <w:tab w:val="left" w:pos="-567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Дополнительная профессиональная программа  </w:t>
      </w:r>
      <w:proofErr w:type="gramStart"/>
      <w:r w:rsidRPr="00BA30BB">
        <w:rPr>
          <w:rFonts w:ascii="Arial" w:hAnsi="Arial" w:cs="Arial"/>
          <w:sz w:val="28"/>
          <w:szCs w:val="28"/>
        </w:rPr>
        <w:t>повышения квалификации руководителей органов местного самоуправления</w:t>
      </w:r>
      <w:proofErr w:type="gramEnd"/>
      <w:r w:rsidRPr="00BA30BB">
        <w:rPr>
          <w:rFonts w:ascii="Arial" w:hAnsi="Arial" w:cs="Arial"/>
          <w:sz w:val="28"/>
          <w:szCs w:val="28"/>
        </w:rPr>
        <w:t xml:space="preserve"> и организаций.</w:t>
      </w:r>
    </w:p>
    <w:p w:rsidR="008D137C" w:rsidRPr="00BA30BB" w:rsidRDefault="008D137C" w:rsidP="00AA15C3">
      <w:pPr>
        <w:pStyle w:val="ac"/>
        <w:widowControl w:val="0"/>
        <w:numPr>
          <w:ilvl w:val="0"/>
          <w:numId w:val="35"/>
        </w:numPr>
        <w:tabs>
          <w:tab w:val="left" w:pos="-567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Дополнительная профессиональная программа  повышения квалификации   должностных лиц и работников органов управления  ГО и РСЧС.</w:t>
      </w:r>
    </w:p>
    <w:p w:rsidR="008D137C" w:rsidRPr="00BA30BB" w:rsidRDefault="008D137C" w:rsidP="00AA15C3">
      <w:pPr>
        <w:pStyle w:val="ac"/>
        <w:widowControl w:val="0"/>
        <w:numPr>
          <w:ilvl w:val="0"/>
          <w:numId w:val="35"/>
        </w:numPr>
        <w:tabs>
          <w:tab w:val="left" w:pos="-567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Дополнительная профессиональная программа </w:t>
      </w:r>
      <w:proofErr w:type="gramStart"/>
      <w:r w:rsidRPr="00BA30BB">
        <w:rPr>
          <w:rFonts w:ascii="Arial" w:hAnsi="Arial" w:cs="Arial"/>
          <w:sz w:val="28"/>
          <w:szCs w:val="28"/>
        </w:rPr>
        <w:t>повышения квалификации преподавателей основ безопасности  жизнедеятельности</w:t>
      </w:r>
      <w:proofErr w:type="gramEnd"/>
      <w:r w:rsidRPr="00BA30BB">
        <w:rPr>
          <w:rFonts w:ascii="Arial" w:hAnsi="Arial" w:cs="Arial"/>
          <w:sz w:val="28"/>
          <w:szCs w:val="28"/>
        </w:rPr>
        <w:t xml:space="preserve">. </w:t>
      </w:r>
    </w:p>
    <w:p w:rsidR="00560DB2" w:rsidRPr="00BA30BB" w:rsidRDefault="00560DB2" w:rsidP="00AA15C3">
      <w:pPr>
        <w:pStyle w:val="ac"/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Cs/>
          <w:kern w:val="16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Дополнительная профессиональная программа  повышения квалификации </w:t>
      </w:r>
      <w:r w:rsidRPr="00BA30BB">
        <w:rPr>
          <w:rFonts w:ascii="Arial" w:hAnsi="Arial" w:cs="Arial"/>
          <w:bCs/>
          <w:kern w:val="16"/>
          <w:sz w:val="28"/>
          <w:szCs w:val="28"/>
        </w:rPr>
        <w:t>органов повседневного управления  РСЧС.</w:t>
      </w:r>
    </w:p>
    <w:p w:rsidR="00560DB2" w:rsidRPr="00BA30BB" w:rsidRDefault="00560DB2" w:rsidP="00AA15C3">
      <w:pPr>
        <w:pStyle w:val="ac"/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Дополнительная профессиональная программа повышения квалификации должностных лиц,  осуществляющих обучение в области ГО и защиты от ЧС. </w:t>
      </w:r>
    </w:p>
    <w:p w:rsidR="00560DB2" w:rsidRDefault="00560DB2" w:rsidP="00AA15C3">
      <w:pPr>
        <w:pStyle w:val="ac"/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bCs/>
          <w:kern w:val="16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Дополнительная профессиональная программа  </w:t>
      </w:r>
      <w:proofErr w:type="gramStart"/>
      <w:r w:rsidRPr="00BA30BB">
        <w:rPr>
          <w:rFonts w:ascii="Arial" w:hAnsi="Arial" w:cs="Arial"/>
          <w:sz w:val="28"/>
          <w:szCs w:val="28"/>
        </w:rPr>
        <w:t xml:space="preserve">повышения квалификации </w:t>
      </w:r>
      <w:r w:rsidRPr="00BA30BB">
        <w:rPr>
          <w:rFonts w:ascii="Arial" w:hAnsi="Arial" w:cs="Arial"/>
          <w:bCs/>
          <w:kern w:val="16"/>
          <w:sz w:val="28"/>
          <w:szCs w:val="28"/>
        </w:rPr>
        <w:t>должностных лиц координационных органов управления</w:t>
      </w:r>
      <w:proofErr w:type="gramEnd"/>
      <w:r w:rsidRPr="00BA30BB">
        <w:rPr>
          <w:rFonts w:ascii="Arial" w:hAnsi="Arial" w:cs="Arial"/>
          <w:bCs/>
          <w:kern w:val="16"/>
          <w:sz w:val="28"/>
          <w:szCs w:val="28"/>
        </w:rPr>
        <w:t xml:space="preserve"> РСЧС</w:t>
      </w:r>
      <w:r w:rsidR="007E30FF">
        <w:rPr>
          <w:rFonts w:ascii="Arial" w:hAnsi="Arial" w:cs="Arial"/>
          <w:bCs/>
          <w:kern w:val="16"/>
          <w:sz w:val="28"/>
          <w:szCs w:val="28"/>
        </w:rPr>
        <w:t>.</w:t>
      </w:r>
    </w:p>
    <w:p w:rsidR="00D507A2" w:rsidRDefault="00AA15C3" w:rsidP="00AA15C3">
      <w:pPr>
        <w:pStyle w:val="ac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D507A2">
        <w:rPr>
          <w:rFonts w:ascii="Arial" w:hAnsi="Arial" w:cs="Arial"/>
          <w:sz w:val="28"/>
          <w:szCs w:val="28"/>
        </w:rPr>
        <w:t>Дополнительн</w:t>
      </w:r>
      <w:r w:rsidR="00D507A2" w:rsidRPr="00D507A2">
        <w:rPr>
          <w:rFonts w:ascii="Arial" w:hAnsi="Arial" w:cs="Arial"/>
          <w:sz w:val="28"/>
          <w:szCs w:val="28"/>
        </w:rPr>
        <w:t>ая</w:t>
      </w:r>
      <w:r w:rsidRPr="00D507A2">
        <w:rPr>
          <w:rFonts w:ascii="Arial" w:hAnsi="Arial" w:cs="Arial"/>
          <w:sz w:val="28"/>
          <w:szCs w:val="28"/>
        </w:rPr>
        <w:t xml:space="preserve"> профессиональн</w:t>
      </w:r>
      <w:r w:rsidR="00D507A2" w:rsidRPr="00D507A2">
        <w:rPr>
          <w:rFonts w:ascii="Arial" w:hAnsi="Arial" w:cs="Arial"/>
          <w:sz w:val="28"/>
          <w:szCs w:val="28"/>
        </w:rPr>
        <w:t>ая</w:t>
      </w:r>
      <w:r w:rsidRPr="00D507A2">
        <w:rPr>
          <w:rFonts w:ascii="Arial" w:hAnsi="Arial" w:cs="Arial"/>
          <w:sz w:val="28"/>
          <w:szCs w:val="28"/>
        </w:rPr>
        <w:t xml:space="preserve"> образовательн</w:t>
      </w:r>
      <w:r w:rsidR="00D507A2" w:rsidRPr="00D507A2">
        <w:rPr>
          <w:rFonts w:ascii="Arial" w:hAnsi="Arial" w:cs="Arial"/>
          <w:sz w:val="28"/>
          <w:szCs w:val="28"/>
        </w:rPr>
        <w:t>ая</w:t>
      </w:r>
      <w:r w:rsidR="004C4EA2">
        <w:rPr>
          <w:rFonts w:ascii="Arial" w:hAnsi="Arial" w:cs="Arial"/>
          <w:sz w:val="28"/>
          <w:szCs w:val="28"/>
        </w:rPr>
        <w:t xml:space="preserve"> </w:t>
      </w:r>
      <w:r w:rsidRPr="00D507A2">
        <w:rPr>
          <w:rFonts w:ascii="Arial" w:hAnsi="Arial" w:cs="Arial"/>
          <w:sz w:val="28"/>
          <w:szCs w:val="28"/>
        </w:rPr>
        <w:t>программ</w:t>
      </w:r>
      <w:r w:rsidR="004C4EA2">
        <w:rPr>
          <w:rFonts w:ascii="Arial" w:hAnsi="Arial" w:cs="Arial"/>
          <w:sz w:val="28"/>
          <w:szCs w:val="28"/>
        </w:rPr>
        <w:t>а</w:t>
      </w:r>
      <w:r w:rsidRPr="00D507A2">
        <w:rPr>
          <w:rFonts w:ascii="Arial" w:hAnsi="Arial" w:cs="Arial"/>
          <w:sz w:val="28"/>
          <w:szCs w:val="28"/>
        </w:rPr>
        <w:t xml:space="preserve"> подготовки спасателей нештатных, общественных аварийно-спасательных формирований (60час).   </w:t>
      </w:r>
      <w:r w:rsidR="00D507A2">
        <w:rPr>
          <w:rFonts w:ascii="Arial" w:hAnsi="Arial" w:cs="Arial"/>
          <w:sz w:val="28"/>
          <w:szCs w:val="28"/>
        </w:rPr>
        <w:t xml:space="preserve"> </w:t>
      </w:r>
    </w:p>
    <w:p w:rsidR="00AA15C3" w:rsidRPr="00D507A2" w:rsidRDefault="00AA15C3" w:rsidP="00AA15C3">
      <w:pPr>
        <w:pStyle w:val="ac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D507A2">
        <w:rPr>
          <w:rFonts w:ascii="Arial" w:hAnsi="Arial" w:cs="Arial"/>
          <w:sz w:val="28"/>
          <w:szCs w:val="28"/>
        </w:rPr>
        <w:t>Программ</w:t>
      </w:r>
      <w:r w:rsidR="00D507A2">
        <w:rPr>
          <w:rFonts w:ascii="Arial" w:hAnsi="Arial" w:cs="Arial"/>
          <w:sz w:val="28"/>
          <w:szCs w:val="28"/>
        </w:rPr>
        <w:t>а</w:t>
      </w:r>
      <w:r w:rsidRPr="00D507A2">
        <w:rPr>
          <w:rFonts w:ascii="Arial" w:hAnsi="Arial" w:cs="Arial"/>
          <w:sz w:val="28"/>
          <w:szCs w:val="28"/>
        </w:rPr>
        <w:t xml:space="preserve"> подготовки добровольцев (волонтеров), привлекаемых к розыску без вести пропавших граждан (21час).</w:t>
      </w:r>
    </w:p>
    <w:p w:rsidR="00AA15C3" w:rsidRPr="00BA30BB" w:rsidRDefault="00AA15C3" w:rsidP="00AA15C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Подготовлены методические разработки по новым дополнительным программам повышения квалификации, в т.ч. по  сквозным темам 26  шт</w:t>
      </w:r>
      <w:r w:rsidR="007758BE" w:rsidRPr="00BA30BB">
        <w:rPr>
          <w:rFonts w:ascii="Arial" w:hAnsi="Arial" w:cs="Arial"/>
          <w:sz w:val="28"/>
          <w:szCs w:val="28"/>
        </w:rPr>
        <w:t>.</w:t>
      </w:r>
    </w:p>
    <w:p w:rsidR="00AA15C3" w:rsidRPr="00BA30BB" w:rsidRDefault="00D507A2" w:rsidP="00AA15C3">
      <w:pPr>
        <w:spacing w:after="0" w:line="240" w:lineRule="auto"/>
        <w:ind w:left="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A15C3" w:rsidRPr="00BA30BB">
        <w:rPr>
          <w:rFonts w:ascii="Arial" w:hAnsi="Arial" w:cs="Arial"/>
          <w:sz w:val="28"/>
          <w:szCs w:val="28"/>
        </w:rPr>
        <w:t>Написаны методические разработки  по  дополнительной программе повышения квалификации преподавателей-организаторов (учителей) ОБЖ- 11 шт.</w:t>
      </w:r>
    </w:p>
    <w:p w:rsidR="00AA15C3" w:rsidRPr="00BA30BB" w:rsidRDefault="00AA15C3" w:rsidP="00AA15C3">
      <w:pPr>
        <w:spacing w:after="0" w:line="240" w:lineRule="auto"/>
        <w:ind w:left="66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Осуществлена корректировка методических разработок, презентаций.</w:t>
      </w:r>
    </w:p>
    <w:p w:rsidR="006E78CB" w:rsidRPr="00BA30BB" w:rsidRDefault="006E78CB" w:rsidP="006E78CB">
      <w:pPr>
        <w:pStyle w:val="23"/>
        <w:widowControl w:val="0"/>
        <w:spacing w:after="0" w:line="240" w:lineRule="auto"/>
        <w:ind w:firstLine="568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 xml:space="preserve">Ведется работа  по </w:t>
      </w:r>
      <w:r w:rsidRPr="00BA30BB">
        <w:rPr>
          <w:rFonts w:ascii="Arial" w:hAnsi="Arial" w:cs="Arial"/>
          <w:color w:val="000000"/>
          <w:sz w:val="28"/>
          <w:szCs w:val="28"/>
        </w:rPr>
        <w:t xml:space="preserve">подготовке и размещению  учебного и методического материала  на сайте ОУМЦ и в программе Educon для </w:t>
      </w:r>
      <w:proofErr w:type="gramStart"/>
      <w:r w:rsidRPr="00BA30BB">
        <w:rPr>
          <w:rFonts w:ascii="Arial" w:hAnsi="Arial" w:cs="Arial"/>
          <w:color w:val="000000"/>
          <w:sz w:val="28"/>
          <w:szCs w:val="28"/>
        </w:rPr>
        <w:t>групп</w:t>
      </w:r>
      <w:proofErr w:type="gramEnd"/>
      <w:r w:rsidRPr="00BA30BB">
        <w:rPr>
          <w:rFonts w:ascii="Arial" w:hAnsi="Arial" w:cs="Arial"/>
          <w:color w:val="000000"/>
          <w:sz w:val="28"/>
          <w:szCs w:val="28"/>
        </w:rPr>
        <w:t xml:space="preserve"> обучающихся в 1 квартале 20</w:t>
      </w:r>
      <w:r w:rsidR="00A874BA" w:rsidRPr="00BA30BB">
        <w:rPr>
          <w:rFonts w:ascii="Arial" w:hAnsi="Arial" w:cs="Arial"/>
          <w:color w:val="000000"/>
          <w:sz w:val="28"/>
          <w:szCs w:val="28"/>
        </w:rPr>
        <w:t>21</w:t>
      </w:r>
      <w:r w:rsidRPr="00BA30BB">
        <w:rPr>
          <w:rFonts w:ascii="Arial" w:hAnsi="Arial" w:cs="Arial"/>
          <w:color w:val="000000"/>
          <w:sz w:val="28"/>
          <w:szCs w:val="28"/>
        </w:rPr>
        <w:t>г.</w:t>
      </w:r>
    </w:p>
    <w:p w:rsidR="00100EB1" w:rsidRPr="00BA30BB" w:rsidRDefault="00100EB1" w:rsidP="006E78CB">
      <w:pPr>
        <w:shd w:val="clear" w:color="auto" w:fill="FCFCFC"/>
        <w:spacing w:after="0" w:line="240" w:lineRule="auto"/>
        <w:ind w:right="-17"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Проводится работа по научно-методическому и информационному обеспечению учебного процесса и удовлетворению потребностей организаций и населения в нормативном и методическом обеспечении по вопросам ГО, защиты в ЧС. </w:t>
      </w:r>
    </w:p>
    <w:p w:rsidR="00100EB1" w:rsidRPr="00BA30BB" w:rsidRDefault="00100EB1" w:rsidP="00100EB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ab/>
        <w:t>Также оказывается помощь преподавателям курсов ГО, руководителям занятий по ГОЧС в организациях.</w:t>
      </w:r>
    </w:p>
    <w:p w:rsidR="00AA15C3" w:rsidRPr="00BA30BB" w:rsidRDefault="00AA15C3" w:rsidP="00AA15C3">
      <w:pPr>
        <w:tabs>
          <w:tab w:val="left" w:pos="0"/>
          <w:tab w:val="left" w:pos="540"/>
        </w:tabs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bCs/>
          <w:sz w:val="28"/>
          <w:szCs w:val="28"/>
        </w:rPr>
        <w:lastRenderedPageBreak/>
        <w:t>Разработано и издано пособие: « Рекомендации по организации курсового обучения работников организаций в области гражданской обороны и защиты от чрезвычайных ситуаций природного и техногенного характера», проведена работа по созданию электронных плакатов по теме: Правила поведения на воде, а также создана учебная площадка: «Организация работы спасательного поста на водных объектах»</w:t>
      </w:r>
      <w:r w:rsidRPr="00BA30BB">
        <w:rPr>
          <w:rFonts w:ascii="Arial" w:hAnsi="Arial" w:cs="Arial"/>
          <w:sz w:val="28"/>
          <w:szCs w:val="28"/>
        </w:rPr>
        <w:t>.</w:t>
      </w:r>
    </w:p>
    <w:p w:rsidR="003C6EC9" w:rsidRPr="00BA30BB" w:rsidRDefault="003C6EC9" w:rsidP="003C6EC9">
      <w:pPr>
        <w:pStyle w:val="23"/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На сайте ОУМЦ размещены статьи с фотоматериалами</w:t>
      </w:r>
      <w:r w:rsidR="00AA15C3" w:rsidRPr="00BA30BB">
        <w:rPr>
          <w:rFonts w:ascii="Arial" w:hAnsi="Arial" w:cs="Arial"/>
          <w:sz w:val="28"/>
          <w:szCs w:val="28"/>
        </w:rPr>
        <w:t>.</w:t>
      </w:r>
    </w:p>
    <w:p w:rsidR="003C6EC9" w:rsidRPr="00BA30BB" w:rsidRDefault="003C6EC9" w:rsidP="003C6EC9">
      <w:pPr>
        <w:pStyle w:val="23"/>
        <w:widowControl w:val="0"/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Принимали участие:</w:t>
      </w:r>
    </w:p>
    <w:p w:rsidR="003C6EC9" w:rsidRPr="00BA30BB" w:rsidRDefault="003C6EC9" w:rsidP="00F6679A">
      <w:pPr>
        <w:pStyle w:val="a6"/>
        <w:numPr>
          <w:ilvl w:val="0"/>
          <w:numId w:val="25"/>
        </w:numPr>
        <w:spacing w:after="100" w:afterAutospacing="1"/>
        <w:ind w:left="364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sz w:val="28"/>
          <w:szCs w:val="28"/>
        </w:rPr>
        <w:t>в смотре-конкурсе «Лучший учебно-методический центр по ГОЧС» (дистанционно, с применением информационно-коммуникационных технологий)</w:t>
      </w:r>
      <w:r w:rsidR="007758BE" w:rsidRPr="00BA30BB">
        <w:rPr>
          <w:rFonts w:ascii="Arial" w:hAnsi="Arial" w:cs="Arial"/>
          <w:sz w:val="28"/>
          <w:szCs w:val="28"/>
        </w:rPr>
        <w:t>.</w:t>
      </w:r>
    </w:p>
    <w:p w:rsidR="00100EB1" w:rsidRPr="00BA30BB" w:rsidRDefault="00100EB1" w:rsidP="00100EB1">
      <w:pPr>
        <w:shd w:val="clear" w:color="auto" w:fill="FCFCFC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Повышение профессионального мастерства преподавателей.</w:t>
      </w:r>
    </w:p>
    <w:p w:rsidR="005548D3" w:rsidRPr="00BA30BB" w:rsidRDefault="005548D3" w:rsidP="00100EB1">
      <w:pPr>
        <w:shd w:val="clear" w:color="auto" w:fill="FCFCFC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548D3" w:rsidRPr="00BA30BB" w:rsidRDefault="005548D3" w:rsidP="005548D3">
      <w:pPr>
        <w:pStyle w:val="a6"/>
        <w:shd w:val="clear" w:color="auto" w:fill="FFFFFF"/>
        <w:spacing w:before="0" w:beforeAutospacing="0" w:after="0"/>
        <w:ind w:firstLine="426"/>
        <w:jc w:val="both"/>
        <w:rPr>
          <w:rFonts w:ascii="Arial" w:hAnsi="Arial" w:cs="Arial"/>
          <w:color w:val="323232"/>
          <w:sz w:val="28"/>
          <w:szCs w:val="28"/>
        </w:rPr>
      </w:pPr>
      <w:r w:rsidRPr="00BA30BB">
        <w:rPr>
          <w:rFonts w:ascii="Arial" w:hAnsi="Arial" w:cs="Arial"/>
          <w:color w:val="323232"/>
          <w:sz w:val="28"/>
          <w:szCs w:val="28"/>
        </w:rPr>
        <w:t>Подготовка преподавателей и (или) повышение квалификации осуществляется:</w:t>
      </w:r>
    </w:p>
    <w:p w:rsidR="005548D3" w:rsidRPr="00BA30BB" w:rsidRDefault="005548D3" w:rsidP="005548D3">
      <w:pPr>
        <w:pStyle w:val="a6"/>
        <w:shd w:val="clear" w:color="auto" w:fill="FFFFFF"/>
        <w:spacing w:before="0" w:beforeAutospacing="0" w:after="0"/>
        <w:ind w:firstLine="426"/>
        <w:jc w:val="both"/>
        <w:rPr>
          <w:rFonts w:ascii="Arial" w:hAnsi="Arial" w:cs="Arial"/>
          <w:color w:val="323232"/>
          <w:sz w:val="28"/>
          <w:szCs w:val="28"/>
        </w:rPr>
      </w:pPr>
      <w:r w:rsidRPr="00BA30BB">
        <w:rPr>
          <w:rFonts w:ascii="Arial" w:hAnsi="Arial" w:cs="Arial"/>
          <w:color w:val="323232"/>
          <w:sz w:val="28"/>
          <w:szCs w:val="28"/>
        </w:rPr>
        <w:t>- в плановом порядке - в Институте развития Академии гражданской защиты МЧС России или в других организациях профильного дополнительного профессионального образования;</w:t>
      </w:r>
    </w:p>
    <w:p w:rsidR="005548D3" w:rsidRPr="00BA30BB" w:rsidRDefault="005548D3" w:rsidP="005548D3">
      <w:pPr>
        <w:pStyle w:val="a6"/>
        <w:shd w:val="clear" w:color="auto" w:fill="FFFFFF"/>
        <w:spacing w:before="0" w:beforeAutospacing="0" w:after="0"/>
        <w:ind w:firstLine="426"/>
        <w:jc w:val="both"/>
        <w:rPr>
          <w:rFonts w:ascii="Arial" w:hAnsi="Arial" w:cs="Arial"/>
          <w:color w:val="323232"/>
          <w:sz w:val="28"/>
          <w:szCs w:val="28"/>
        </w:rPr>
      </w:pPr>
      <w:r w:rsidRPr="00BA30BB">
        <w:rPr>
          <w:rFonts w:ascii="Arial" w:hAnsi="Arial" w:cs="Arial"/>
          <w:color w:val="323232"/>
          <w:sz w:val="28"/>
          <w:szCs w:val="28"/>
        </w:rPr>
        <w:t>- в индивидуальном порядке педагогические работники имеют право повышать квалификацию и подтверждать категорию в соответствии законодательством РФ;</w:t>
      </w:r>
    </w:p>
    <w:p w:rsidR="005548D3" w:rsidRPr="00BA30BB" w:rsidRDefault="005548D3" w:rsidP="005548D3">
      <w:pPr>
        <w:pStyle w:val="a6"/>
        <w:shd w:val="clear" w:color="auto" w:fill="FFFFFF"/>
        <w:spacing w:before="0" w:beforeAutospacing="0" w:after="0"/>
        <w:ind w:firstLine="426"/>
        <w:jc w:val="both"/>
        <w:rPr>
          <w:rFonts w:ascii="Arial" w:hAnsi="Arial" w:cs="Arial"/>
          <w:color w:val="323232"/>
          <w:sz w:val="28"/>
          <w:szCs w:val="28"/>
        </w:rPr>
      </w:pPr>
      <w:r w:rsidRPr="00BA30BB">
        <w:rPr>
          <w:rFonts w:ascii="Arial" w:hAnsi="Arial" w:cs="Arial"/>
          <w:color w:val="323232"/>
          <w:sz w:val="28"/>
          <w:szCs w:val="28"/>
        </w:rPr>
        <w:t>- в процессе самостоятельной работы;</w:t>
      </w:r>
    </w:p>
    <w:p w:rsidR="005548D3" w:rsidRPr="00BA30BB" w:rsidRDefault="005548D3" w:rsidP="005548D3">
      <w:pPr>
        <w:pStyle w:val="a6"/>
        <w:shd w:val="clear" w:color="auto" w:fill="FFFFFF"/>
        <w:spacing w:before="0" w:beforeAutospacing="0" w:after="0"/>
        <w:ind w:firstLine="426"/>
        <w:jc w:val="both"/>
        <w:rPr>
          <w:rFonts w:ascii="Arial" w:hAnsi="Arial" w:cs="Arial"/>
          <w:color w:val="323232"/>
          <w:sz w:val="28"/>
          <w:szCs w:val="28"/>
        </w:rPr>
      </w:pPr>
      <w:r w:rsidRPr="00BA30BB">
        <w:rPr>
          <w:rFonts w:ascii="Arial" w:hAnsi="Arial" w:cs="Arial"/>
          <w:color w:val="323232"/>
          <w:sz w:val="28"/>
          <w:szCs w:val="28"/>
        </w:rPr>
        <w:t>-участием в учениях и тренировках, проводимых вышестоящей инстанцией;</w:t>
      </w:r>
    </w:p>
    <w:p w:rsidR="005548D3" w:rsidRPr="00BA30BB" w:rsidRDefault="005548D3" w:rsidP="005548D3">
      <w:pPr>
        <w:pStyle w:val="a6"/>
        <w:shd w:val="clear" w:color="auto" w:fill="FFFFFF"/>
        <w:spacing w:before="0" w:beforeAutospacing="0" w:after="0"/>
        <w:ind w:firstLine="426"/>
        <w:jc w:val="both"/>
        <w:rPr>
          <w:rFonts w:ascii="Arial" w:hAnsi="Arial" w:cs="Arial"/>
          <w:sz w:val="28"/>
          <w:szCs w:val="28"/>
        </w:rPr>
      </w:pPr>
      <w:r w:rsidRPr="00BA30BB">
        <w:rPr>
          <w:rFonts w:ascii="Arial" w:hAnsi="Arial" w:cs="Arial"/>
          <w:color w:val="323232"/>
          <w:sz w:val="28"/>
          <w:szCs w:val="28"/>
        </w:rPr>
        <w:t>-</w:t>
      </w:r>
      <w:r w:rsidRPr="00BA30BB">
        <w:rPr>
          <w:rFonts w:ascii="Arial" w:hAnsi="Arial" w:cs="Arial"/>
          <w:sz w:val="28"/>
          <w:szCs w:val="28"/>
        </w:rPr>
        <w:t xml:space="preserve">участием </w:t>
      </w:r>
      <w:r w:rsidR="001C6FB3" w:rsidRPr="00BA30BB">
        <w:rPr>
          <w:rFonts w:ascii="Arial" w:hAnsi="Arial" w:cs="Arial"/>
          <w:sz w:val="28"/>
          <w:szCs w:val="28"/>
        </w:rPr>
        <w:t>в</w:t>
      </w:r>
      <w:r w:rsidRPr="00BA30BB">
        <w:rPr>
          <w:rFonts w:ascii="Arial" w:hAnsi="Arial" w:cs="Arial"/>
          <w:sz w:val="28"/>
          <w:szCs w:val="28"/>
        </w:rPr>
        <w:t xml:space="preserve"> совещаниях по вопросам безопасности жизнедеятельности, сохранения экологии окружающей среды, действий в чрезвычайных ситуациях и при ликвидации их последствий.</w:t>
      </w:r>
    </w:p>
    <w:p w:rsidR="008A2360" w:rsidRPr="00BA30BB" w:rsidRDefault="005548D3" w:rsidP="005548D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>В 20</w:t>
      </w:r>
      <w:r w:rsidR="008A2360" w:rsidRPr="00BA30BB">
        <w:rPr>
          <w:rFonts w:ascii="Arial" w:eastAsia="Times New Roman" w:hAnsi="Arial" w:cs="Arial"/>
          <w:sz w:val="28"/>
          <w:szCs w:val="28"/>
          <w:lang w:eastAsia="ru-RU"/>
        </w:rPr>
        <w:t>20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>г.</w:t>
      </w:r>
      <w:r w:rsidR="008A2360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A30BB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100EB1" w:rsidRPr="00BA30BB">
        <w:rPr>
          <w:rFonts w:ascii="Arial" w:eastAsia="Times New Roman" w:hAnsi="Arial" w:cs="Arial"/>
          <w:sz w:val="28"/>
          <w:szCs w:val="28"/>
          <w:lang w:eastAsia="ru-RU"/>
        </w:rPr>
        <w:t>овышение квалификации в институте развития АГЗ МЧС России</w:t>
      </w:r>
      <w:r w:rsidR="00100EB1" w:rsidRPr="00BA30BB">
        <w:rPr>
          <w:rFonts w:ascii="Arial" w:hAnsi="Arial" w:cs="Arial"/>
          <w:sz w:val="28"/>
          <w:szCs w:val="28"/>
        </w:rPr>
        <w:t xml:space="preserve">  прош</w:t>
      </w:r>
      <w:r w:rsidR="008A2360" w:rsidRPr="00BA30BB">
        <w:rPr>
          <w:rFonts w:ascii="Arial" w:hAnsi="Arial" w:cs="Arial"/>
          <w:sz w:val="28"/>
          <w:szCs w:val="28"/>
        </w:rPr>
        <w:t xml:space="preserve">ли </w:t>
      </w:r>
      <w:r w:rsidR="001B1482" w:rsidRPr="00BA30BB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803298" w:rsidRPr="00BA30BB">
        <w:rPr>
          <w:rFonts w:ascii="Arial" w:eastAsia="Times New Roman" w:hAnsi="Arial" w:cs="Arial"/>
          <w:sz w:val="28"/>
          <w:szCs w:val="28"/>
          <w:lang w:eastAsia="ru-RU"/>
        </w:rPr>
        <w:t>реподавател</w:t>
      </w:r>
      <w:r w:rsidR="00556953" w:rsidRPr="00BA30BB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803298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ОУМЦ </w:t>
      </w:r>
      <w:r w:rsidR="00A874BA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Моисеев. В.А. </w:t>
      </w:r>
      <w:r w:rsidR="00556953" w:rsidRPr="00BA30BB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A874BA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Амелин Н.А. </w:t>
      </w:r>
    </w:p>
    <w:p w:rsidR="00803298" w:rsidRPr="00BA30BB" w:rsidRDefault="001649E2" w:rsidP="005548D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1B1482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B1482" w:rsidRPr="00BA30BB">
        <w:rPr>
          <w:rFonts w:ascii="Arial" w:hAnsi="Arial" w:cs="Arial"/>
          <w:sz w:val="28"/>
          <w:szCs w:val="28"/>
        </w:rPr>
        <w:t>Автономной некоммерческой организации дополнительного профессионального образования « Федеральный институт повышения квалификации и переподготовки» (АНО ДПО «ФИПКиП») по вопросам дистанционного обучения</w:t>
      </w:r>
      <w:r w:rsidRPr="00BA30BB">
        <w:rPr>
          <w:rFonts w:ascii="Arial" w:hAnsi="Arial" w:cs="Arial"/>
          <w:sz w:val="28"/>
          <w:szCs w:val="28"/>
        </w:rPr>
        <w:t xml:space="preserve"> прошли обучение преподаватели Зайцев В.М., Егошина З.В.</w:t>
      </w:r>
      <w:r w:rsidR="001B1482" w:rsidRPr="00BA30BB">
        <w:rPr>
          <w:rFonts w:ascii="Arial" w:hAnsi="Arial" w:cs="Arial"/>
          <w:sz w:val="28"/>
          <w:szCs w:val="28"/>
        </w:rPr>
        <w:t>.</w:t>
      </w:r>
    </w:p>
    <w:p w:rsidR="005548D3" w:rsidRPr="00BA30BB" w:rsidRDefault="00100EB1" w:rsidP="005548D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Проводится обзор журналов: </w:t>
      </w:r>
    </w:p>
    <w:p w:rsidR="005548D3" w:rsidRPr="00BA30BB" w:rsidRDefault="005548D3" w:rsidP="005548D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-  </w:t>
      </w:r>
      <w:r w:rsidR="00100EB1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«Гражданская защита», </w:t>
      </w:r>
    </w:p>
    <w:p w:rsidR="005548D3" w:rsidRPr="00BA30BB" w:rsidRDefault="005548D3" w:rsidP="005548D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-  </w:t>
      </w:r>
      <w:r w:rsidR="00100EB1" w:rsidRPr="00BA30BB">
        <w:rPr>
          <w:rFonts w:ascii="Arial" w:eastAsia="Times New Roman" w:hAnsi="Arial" w:cs="Arial"/>
          <w:sz w:val="28"/>
          <w:szCs w:val="28"/>
          <w:lang w:eastAsia="ru-RU"/>
        </w:rPr>
        <w:t>«Основы безопасности жизнедеятельности»;</w:t>
      </w:r>
    </w:p>
    <w:p w:rsidR="002242C8" w:rsidRPr="00BA30BB" w:rsidRDefault="002242C8" w:rsidP="005548D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- «Гражданская оборона и защита от ЧС в учреждениях, организациях и предприятиях»</w:t>
      </w:r>
    </w:p>
    <w:p w:rsidR="00100EB1" w:rsidRPr="00BA30BB" w:rsidRDefault="005548D3" w:rsidP="005548D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-  </w:t>
      </w:r>
      <w:r w:rsidR="00100EB1" w:rsidRPr="00BA30BB">
        <w:rPr>
          <w:rFonts w:ascii="Arial" w:eastAsia="Times New Roman" w:hAnsi="Arial" w:cs="Arial"/>
          <w:sz w:val="28"/>
          <w:szCs w:val="28"/>
          <w:lang w:eastAsia="ru-RU"/>
        </w:rPr>
        <w:t xml:space="preserve">«Технологии гражданской безопасности». </w:t>
      </w:r>
    </w:p>
    <w:p w:rsidR="008A2360" w:rsidRPr="00BA30BB" w:rsidRDefault="008A2360" w:rsidP="005548D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A30BB">
        <w:rPr>
          <w:rFonts w:ascii="Arial" w:eastAsia="Times New Roman" w:hAnsi="Arial" w:cs="Arial"/>
          <w:sz w:val="28"/>
          <w:szCs w:val="28"/>
          <w:lang w:eastAsia="ru-RU"/>
        </w:rPr>
        <w:t>Газеты «Спасатель МЧС России».</w:t>
      </w:r>
    </w:p>
    <w:p w:rsidR="005548D3" w:rsidRPr="00BA30BB" w:rsidRDefault="005548D3" w:rsidP="005548D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E2332" w:rsidRDefault="00CE2332" w:rsidP="00F66D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F66D4B" w:rsidRPr="00BA30BB" w:rsidRDefault="00F66D4B" w:rsidP="00F66D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 w:rsidRPr="00BA30BB">
        <w:rPr>
          <w:rFonts w:ascii="Arial" w:hAnsi="Arial" w:cs="Arial"/>
        </w:rPr>
        <w:t>Приложение N 6</w:t>
      </w:r>
    </w:p>
    <w:p w:rsidR="00F66D4B" w:rsidRPr="00BA30BB" w:rsidRDefault="00F66D4B" w:rsidP="00F66D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66D4B" w:rsidRPr="00BA30BB" w:rsidRDefault="00F66D4B" w:rsidP="00F66D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A30BB">
        <w:rPr>
          <w:rFonts w:ascii="Arial" w:hAnsi="Arial" w:cs="Arial"/>
        </w:rPr>
        <w:t>Утверждены</w:t>
      </w:r>
    </w:p>
    <w:p w:rsidR="00F66D4B" w:rsidRPr="00BA30BB" w:rsidRDefault="00F66D4B" w:rsidP="00F66D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A30BB">
        <w:rPr>
          <w:rFonts w:ascii="Arial" w:hAnsi="Arial" w:cs="Arial"/>
        </w:rPr>
        <w:t>приказом Министерства образования</w:t>
      </w:r>
    </w:p>
    <w:p w:rsidR="00F66D4B" w:rsidRPr="00BA30BB" w:rsidRDefault="00F66D4B" w:rsidP="00F66D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A30BB">
        <w:rPr>
          <w:rFonts w:ascii="Arial" w:hAnsi="Arial" w:cs="Arial"/>
        </w:rPr>
        <w:t>и науки Российской Федерации</w:t>
      </w:r>
    </w:p>
    <w:p w:rsidR="00F66D4B" w:rsidRPr="00BA30BB" w:rsidRDefault="00F66D4B" w:rsidP="00F66D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BA30BB">
        <w:rPr>
          <w:rFonts w:ascii="Arial" w:hAnsi="Arial" w:cs="Arial"/>
        </w:rPr>
        <w:t>от 10 декабря 2013 г. N 1324</w:t>
      </w:r>
    </w:p>
    <w:p w:rsidR="00F66D4B" w:rsidRPr="00BA30BB" w:rsidRDefault="00F66D4B" w:rsidP="00F66D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66D4B" w:rsidRPr="00BA30BB" w:rsidRDefault="00F66D4B" w:rsidP="00F66D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</w:rPr>
      </w:pPr>
      <w:r w:rsidRPr="00BA30BB">
        <w:rPr>
          <w:rFonts w:ascii="Arial" w:hAnsi="Arial" w:cs="Arial"/>
          <w:sz w:val="28"/>
        </w:rPr>
        <w:t>ПОКАЗАТЕЛИ</w:t>
      </w:r>
    </w:p>
    <w:p w:rsidR="00F66D4B" w:rsidRPr="00BA30BB" w:rsidRDefault="00F66D4B" w:rsidP="00F66D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</w:rPr>
      </w:pPr>
      <w:r w:rsidRPr="00BA30BB">
        <w:rPr>
          <w:rFonts w:ascii="Arial" w:hAnsi="Arial" w:cs="Arial"/>
          <w:sz w:val="28"/>
        </w:rPr>
        <w:t xml:space="preserve">деятельности организации </w:t>
      </w:r>
      <w:proofErr w:type="gramStart"/>
      <w:r w:rsidRPr="00BA30BB">
        <w:rPr>
          <w:rFonts w:ascii="Arial" w:hAnsi="Arial" w:cs="Arial"/>
          <w:sz w:val="28"/>
        </w:rPr>
        <w:t>дополнительного</w:t>
      </w:r>
      <w:proofErr w:type="gramEnd"/>
      <w:r w:rsidRPr="00BA30BB">
        <w:rPr>
          <w:rFonts w:ascii="Arial" w:hAnsi="Arial" w:cs="Arial"/>
          <w:sz w:val="28"/>
        </w:rPr>
        <w:t xml:space="preserve"> профессионального</w:t>
      </w:r>
    </w:p>
    <w:p w:rsidR="00F66D4B" w:rsidRPr="00BA30BB" w:rsidRDefault="00F66D4B" w:rsidP="00F66D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</w:rPr>
      </w:pPr>
      <w:r w:rsidRPr="00BA30BB">
        <w:rPr>
          <w:rFonts w:ascii="Arial" w:hAnsi="Arial" w:cs="Arial"/>
          <w:sz w:val="28"/>
        </w:rPr>
        <w:t xml:space="preserve">образования, </w:t>
      </w:r>
      <w:proofErr w:type="gramStart"/>
      <w:r w:rsidRPr="00BA30BB">
        <w:rPr>
          <w:rFonts w:ascii="Arial" w:hAnsi="Arial" w:cs="Arial"/>
          <w:sz w:val="28"/>
        </w:rPr>
        <w:t>подлежащей</w:t>
      </w:r>
      <w:proofErr w:type="gramEnd"/>
      <w:r w:rsidRPr="00BA30BB">
        <w:rPr>
          <w:rFonts w:ascii="Arial" w:hAnsi="Arial" w:cs="Arial"/>
          <w:sz w:val="28"/>
        </w:rPr>
        <w:t xml:space="preserve"> самообследованию 20</w:t>
      </w:r>
      <w:r w:rsidR="00FD526C" w:rsidRPr="00BA30BB">
        <w:rPr>
          <w:rFonts w:ascii="Arial" w:hAnsi="Arial" w:cs="Arial"/>
          <w:sz w:val="28"/>
        </w:rPr>
        <w:t>20</w:t>
      </w:r>
      <w:r w:rsidRPr="00BA30BB">
        <w:rPr>
          <w:rFonts w:ascii="Arial" w:hAnsi="Arial" w:cs="Arial"/>
          <w:sz w:val="28"/>
        </w:rPr>
        <w:t xml:space="preserve"> году</w:t>
      </w:r>
    </w:p>
    <w:p w:rsidR="00F66D4B" w:rsidRPr="00BA30BB" w:rsidRDefault="00F66D4B" w:rsidP="005548D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931"/>
        <w:gridCol w:w="992"/>
      </w:tblGrid>
      <w:tr w:rsidR="005B624D" w:rsidRPr="00BA30BB" w:rsidTr="002F3D81">
        <w:trPr>
          <w:trHeight w:hRule="exact"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24D" w:rsidRPr="00BA30BB" w:rsidRDefault="005B624D" w:rsidP="002F3D81">
            <w:pPr>
              <w:shd w:val="clear" w:color="auto" w:fill="FFFFFF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pacing w:val="-7"/>
                <w:sz w:val="16"/>
                <w:szCs w:val="16"/>
                <w:lang w:val="en-US"/>
              </w:rPr>
              <w:t xml:space="preserve">No </w:t>
            </w:r>
            <w:r w:rsidRPr="00BA30BB">
              <w:rPr>
                <w:rFonts w:ascii="Arial" w:hAnsi="Arial" w:cs="Arial"/>
                <w:spacing w:val="-7"/>
                <w:sz w:val="16"/>
                <w:szCs w:val="16"/>
              </w:rPr>
              <w:t>п/п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24D" w:rsidRPr="00BA30BB" w:rsidRDefault="005B624D" w:rsidP="002F3D81">
            <w:pPr>
              <w:shd w:val="clear" w:color="auto" w:fill="FFFFFF"/>
              <w:ind w:left="217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24D" w:rsidRPr="00BA30BB" w:rsidRDefault="005B624D" w:rsidP="002F3D81">
            <w:pPr>
              <w:shd w:val="clear" w:color="auto" w:fill="FFFFFF"/>
              <w:spacing w:line="168" w:lineRule="exact"/>
              <w:ind w:right="24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</w:tr>
      <w:tr w:rsidR="005B624D" w:rsidRPr="00BA30BB" w:rsidTr="002F3D81">
        <w:trPr>
          <w:trHeight w:hRule="exact" w:val="2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24D" w:rsidRPr="00BA30BB" w:rsidRDefault="005B624D" w:rsidP="002F3D81">
            <w:pPr>
              <w:shd w:val="clear" w:color="auto" w:fill="FFFFFF"/>
              <w:ind w:left="13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1.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24D" w:rsidRPr="00BA30BB" w:rsidRDefault="005B624D" w:rsidP="002F3D81">
            <w:pPr>
              <w:shd w:val="clear" w:color="auto" w:fill="FFFFFF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b/>
                <w:bCs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24D" w:rsidRPr="00BA30BB" w:rsidRDefault="005B624D" w:rsidP="002F3D81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</w:tr>
      <w:tr w:rsidR="005B624D" w:rsidRPr="00BA30BB" w:rsidTr="002F3D81">
        <w:trPr>
          <w:trHeight w:val="6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24D" w:rsidRPr="00BA30BB" w:rsidRDefault="005B624D" w:rsidP="002F3D81">
            <w:pPr>
              <w:shd w:val="clear" w:color="auto" w:fill="FFFFFF"/>
              <w:ind w:left="84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1.1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24D" w:rsidRPr="00BA30BB" w:rsidRDefault="005B624D" w:rsidP="002F3D81">
            <w:pPr>
              <w:shd w:val="clear" w:color="auto" w:fill="FFFFFF"/>
              <w:spacing w:line="168" w:lineRule="exact"/>
              <w:ind w:right="108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</w:t>
            </w:r>
            <w:r w:rsidRPr="00BA30BB">
              <w:rPr>
                <w:rFonts w:ascii="Arial" w:hAnsi="Arial" w:cs="Arial"/>
                <w:sz w:val="16"/>
                <w:szCs w:val="16"/>
              </w:rPr>
              <w:softHyphen/>
              <w:t>чение в образовательной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24D" w:rsidRPr="00BA30BB" w:rsidRDefault="005B624D" w:rsidP="005A2B0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248</w:t>
            </w:r>
            <w:r w:rsidR="005A2B01" w:rsidRPr="00BA30BB">
              <w:rPr>
                <w:rFonts w:ascii="Arial" w:hAnsi="Arial" w:cs="Arial"/>
                <w:sz w:val="16"/>
                <w:szCs w:val="16"/>
              </w:rPr>
              <w:t>/100%</w:t>
            </w:r>
          </w:p>
        </w:tc>
      </w:tr>
      <w:tr w:rsidR="005B624D" w:rsidRPr="00BA30BB" w:rsidTr="002F3D81">
        <w:trPr>
          <w:trHeight w:val="6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24D" w:rsidRPr="00BA30BB" w:rsidRDefault="005B624D" w:rsidP="002F3D81">
            <w:pPr>
              <w:shd w:val="clear" w:color="auto" w:fill="FFFFFF"/>
              <w:ind w:left="84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1.2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24D" w:rsidRPr="00BA30BB" w:rsidRDefault="005B624D" w:rsidP="002F3D81">
            <w:pPr>
              <w:shd w:val="clear" w:color="auto" w:fill="FFFFFF"/>
              <w:spacing w:line="168" w:lineRule="exact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Численность/удельный вес численности слушателей, обучившихся по дополнительным профессиональным программам профессио</w:t>
            </w:r>
            <w:r w:rsidRPr="00BA30BB">
              <w:rPr>
                <w:rFonts w:ascii="Arial" w:hAnsi="Arial" w:cs="Arial"/>
                <w:sz w:val="16"/>
                <w:szCs w:val="16"/>
              </w:rPr>
              <w:softHyphen/>
              <w:t>нальной переподготовки, в общей численности слушателей, прошед</w:t>
            </w:r>
            <w:r w:rsidRPr="00BA30BB">
              <w:rPr>
                <w:rFonts w:ascii="Arial" w:hAnsi="Arial" w:cs="Arial"/>
                <w:sz w:val="16"/>
                <w:szCs w:val="16"/>
              </w:rPr>
              <w:softHyphen/>
              <w:t>ших обучение в образовательной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24D" w:rsidRPr="00BA30BB" w:rsidRDefault="005A2B01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0/0 %</w:t>
            </w:r>
          </w:p>
        </w:tc>
      </w:tr>
      <w:tr w:rsidR="005B624D" w:rsidRPr="00BA30BB" w:rsidTr="002F3D81">
        <w:trPr>
          <w:trHeight w:val="4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24D" w:rsidRPr="00BA30BB" w:rsidRDefault="005B624D" w:rsidP="002F3D81">
            <w:pPr>
              <w:shd w:val="clear" w:color="auto" w:fill="FFFFFF"/>
              <w:ind w:left="96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1.3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24D" w:rsidRPr="00BA30BB" w:rsidRDefault="005B624D" w:rsidP="002F3D81">
            <w:pPr>
              <w:shd w:val="clear" w:color="auto" w:fill="FFFFFF"/>
              <w:spacing w:line="168" w:lineRule="exact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24D" w:rsidRPr="00BA30BB" w:rsidRDefault="00FD526C" w:rsidP="00FD526C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0/0</w:t>
            </w:r>
            <w:r w:rsidR="005A2B01" w:rsidRPr="00BA30BB"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</w:tr>
      <w:tr w:rsidR="005B624D" w:rsidRPr="00BA30BB" w:rsidTr="002F3D81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24D" w:rsidRPr="00BA30BB" w:rsidRDefault="005B624D" w:rsidP="002F3D81">
            <w:pPr>
              <w:shd w:val="clear" w:color="auto" w:fill="FFFFFF"/>
              <w:ind w:left="96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1.4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24D" w:rsidRPr="00BA30BB" w:rsidRDefault="005B624D" w:rsidP="002F3D81">
            <w:pPr>
              <w:shd w:val="clear" w:color="auto" w:fill="FFFFFF"/>
              <w:spacing w:line="168" w:lineRule="exact"/>
              <w:ind w:right="96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Количество реализуемых дополнительных профессиональных про</w:t>
            </w:r>
            <w:r w:rsidRPr="00BA30BB">
              <w:rPr>
                <w:rFonts w:ascii="Arial" w:hAnsi="Arial" w:cs="Arial"/>
                <w:sz w:val="16"/>
                <w:szCs w:val="16"/>
              </w:rPr>
              <w:softHyphen/>
              <w:t>грамм,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24D" w:rsidRPr="00BA30BB" w:rsidRDefault="005B624D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9</w:t>
            </w:r>
            <w:r w:rsidR="005A2B01" w:rsidRPr="00BA30BB">
              <w:rPr>
                <w:rFonts w:ascii="Arial" w:hAnsi="Arial" w:cs="Arial"/>
                <w:sz w:val="16"/>
                <w:szCs w:val="16"/>
              </w:rPr>
              <w:t xml:space="preserve"> единиц</w:t>
            </w:r>
          </w:p>
        </w:tc>
      </w:tr>
      <w:tr w:rsidR="005B624D" w:rsidRPr="00BA30BB" w:rsidTr="002F3D81">
        <w:trPr>
          <w:trHeight w:hRule="exact" w:val="2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24D" w:rsidRPr="00BA30BB" w:rsidRDefault="005B624D" w:rsidP="002F3D81">
            <w:pPr>
              <w:shd w:val="clear" w:color="auto" w:fill="FFFFFF"/>
              <w:ind w:left="24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1.4.1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24D" w:rsidRPr="00BA30BB" w:rsidRDefault="005B624D" w:rsidP="002F3D81">
            <w:pPr>
              <w:shd w:val="clear" w:color="auto" w:fill="FFFFFF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Программ повышения квалификации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24D" w:rsidRPr="00BA30BB" w:rsidRDefault="005B624D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9</w:t>
            </w:r>
            <w:r w:rsidR="005A2B01" w:rsidRPr="00BA30BB">
              <w:rPr>
                <w:rFonts w:ascii="Arial" w:hAnsi="Arial" w:cs="Arial"/>
                <w:sz w:val="16"/>
                <w:szCs w:val="16"/>
              </w:rPr>
              <w:t xml:space="preserve"> единиц</w:t>
            </w:r>
          </w:p>
        </w:tc>
      </w:tr>
      <w:tr w:rsidR="005B624D" w:rsidRPr="00BA30BB" w:rsidTr="002F3D81">
        <w:trPr>
          <w:trHeight w:val="2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24D" w:rsidRPr="00BA30BB" w:rsidRDefault="005B624D" w:rsidP="002F3D81">
            <w:pPr>
              <w:shd w:val="clear" w:color="auto" w:fill="FFFFFF"/>
              <w:ind w:left="24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pacing w:val="-3"/>
                <w:sz w:val="16"/>
                <w:szCs w:val="16"/>
              </w:rPr>
              <w:t>1.4.2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24D" w:rsidRPr="00BA30BB" w:rsidRDefault="005B624D" w:rsidP="002F3D81">
            <w:pPr>
              <w:shd w:val="clear" w:color="auto" w:fill="FFFFFF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Программ профессиональной переподготовки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24D" w:rsidRPr="00BA30BB" w:rsidRDefault="005B624D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B624D" w:rsidRPr="00BA30BB" w:rsidTr="002F3D81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24D" w:rsidRPr="00BA30BB" w:rsidRDefault="005B624D" w:rsidP="002F3D81">
            <w:pPr>
              <w:shd w:val="clear" w:color="auto" w:fill="FFFFFF"/>
              <w:ind w:left="96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1.5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24D" w:rsidRPr="00BA30BB" w:rsidRDefault="005B624D" w:rsidP="002F3D81">
            <w:pPr>
              <w:shd w:val="clear" w:color="auto" w:fill="FFFFFF"/>
              <w:spacing w:line="168" w:lineRule="exact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Количество разработанных дополнительных профессиональных про</w:t>
            </w:r>
            <w:r w:rsidRPr="00BA30BB">
              <w:rPr>
                <w:rFonts w:ascii="Arial" w:hAnsi="Arial" w:cs="Arial"/>
                <w:sz w:val="16"/>
                <w:szCs w:val="16"/>
              </w:rPr>
              <w:softHyphen/>
              <w:t>грамм за отчетный 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24D" w:rsidRPr="00BA30BB" w:rsidRDefault="005B624D" w:rsidP="005A2B0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7</w:t>
            </w:r>
            <w:r w:rsidR="005A2B01" w:rsidRPr="00BA30BB">
              <w:rPr>
                <w:rFonts w:ascii="Arial" w:hAnsi="Arial" w:cs="Arial"/>
                <w:sz w:val="16"/>
                <w:szCs w:val="16"/>
              </w:rPr>
              <w:t xml:space="preserve"> единиц</w:t>
            </w:r>
          </w:p>
        </w:tc>
      </w:tr>
      <w:tr w:rsidR="005B624D" w:rsidRPr="00BA30BB" w:rsidTr="002F3D81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24D" w:rsidRPr="00BA30BB" w:rsidRDefault="005B624D" w:rsidP="002F3D81">
            <w:pPr>
              <w:shd w:val="clear" w:color="auto" w:fill="FFFFFF"/>
              <w:ind w:left="24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1.5.1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24D" w:rsidRPr="00BA30BB" w:rsidRDefault="005B624D" w:rsidP="002F3D81">
            <w:pPr>
              <w:shd w:val="clear" w:color="auto" w:fill="FFFFFF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Программ повышения квалификации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24D" w:rsidRPr="00BA30BB" w:rsidRDefault="005B624D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7</w:t>
            </w:r>
            <w:r w:rsidR="005A2B01" w:rsidRPr="00BA30BB">
              <w:rPr>
                <w:rFonts w:ascii="Arial" w:hAnsi="Arial" w:cs="Arial"/>
                <w:sz w:val="16"/>
                <w:szCs w:val="16"/>
              </w:rPr>
              <w:t xml:space="preserve"> единиц</w:t>
            </w:r>
          </w:p>
        </w:tc>
      </w:tr>
      <w:tr w:rsidR="005A2B01" w:rsidRPr="00BA30BB" w:rsidTr="002F3D81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24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pacing w:val="-3"/>
                <w:sz w:val="16"/>
                <w:szCs w:val="16"/>
              </w:rPr>
              <w:t>1.5.2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Программ профессиональной переподготовки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99568F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0 единиц</w:t>
            </w:r>
          </w:p>
        </w:tc>
      </w:tr>
      <w:tr w:rsidR="005A2B01" w:rsidRPr="00BA30BB" w:rsidTr="002F3D81">
        <w:trPr>
          <w:trHeight w:val="4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96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1.6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spacing w:line="168" w:lineRule="exact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Удельный вес дополнительных профессиональных программ по при</w:t>
            </w:r>
            <w:r w:rsidRPr="00BA30BB">
              <w:rPr>
                <w:rFonts w:ascii="Arial" w:hAnsi="Arial" w:cs="Arial"/>
                <w:sz w:val="16"/>
                <w:szCs w:val="16"/>
              </w:rPr>
              <w:softHyphen/>
              <w:t>оритетным направлениям развития науки, техники и технологий в общем количестве реализуемых дополнительных профессиональ</w:t>
            </w:r>
            <w:r w:rsidRPr="00BA30BB">
              <w:rPr>
                <w:rFonts w:ascii="Arial" w:hAnsi="Arial" w:cs="Arial"/>
                <w:sz w:val="16"/>
                <w:szCs w:val="16"/>
              </w:rPr>
              <w:softHyphen/>
              <w:t>ных программ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0 единиц</w:t>
            </w:r>
          </w:p>
        </w:tc>
      </w:tr>
      <w:tr w:rsidR="005A2B01" w:rsidRPr="00BA30BB" w:rsidTr="002F3D81">
        <w:trPr>
          <w:trHeight w:val="4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96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1.7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spacing w:line="168" w:lineRule="exact"/>
              <w:ind w:right="120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Удельный вес дополнительных профессиональных программ, про</w:t>
            </w:r>
            <w:r w:rsidRPr="00BA30BB">
              <w:rPr>
                <w:rFonts w:ascii="Arial" w:hAnsi="Arial" w:cs="Arial"/>
                <w:sz w:val="16"/>
                <w:szCs w:val="16"/>
              </w:rPr>
              <w:softHyphen/>
              <w:t>шедших профессионально-общественную аккредитацию, в общем количестве реализуемых дополнительных профессиональных про</w:t>
            </w:r>
            <w:r w:rsidRPr="00BA30BB">
              <w:rPr>
                <w:rFonts w:ascii="Arial" w:hAnsi="Arial" w:cs="Arial"/>
                <w:sz w:val="16"/>
                <w:szCs w:val="16"/>
              </w:rPr>
              <w:softHyphen/>
              <w:t>грамм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0 единиц</w:t>
            </w:r>
          </w:p>
        </w:tc>
      </w:tr>
      <w:tr w:rsidR="005A2B01" w:rsidRPr="00BA30BB" w:rsidTr="002F3D81">
        <w:trPr>
          <w:trHeight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96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1.8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spacing w:line="168" w:lineRule="exact"/>
              <w:ind w:right="192" w:firstLine="1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</w:t>
            </w:r>
            <w:r w:rsidRPr="00BA30BB">
              <w:rPr>
                <w:rFonts w:ascii="Arial" w:hAnsi="Arial" w:cs="Arial"/>
                <w:sz w:val="16"/>
                <w:szCs w:val="16"/>
              </w:rPr>
              <w:softHyphen/>
              <w:t>тельной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1чел</w:t>
            </w:r>
          </w:p>
          <w:p w:rsidR="005A2B01" w:rsidRPr="00BA30BB" w:rsidRDefault="005A2B01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0,11%</w:t>
            </w:r>
          </w:p>
        </w:tc>
      </w:tr>
      <w:tr w:rsidR="005A2B01" w:rsidRPr="00BA30BB" w:rsidTr="002F3D81">
        <w:trPr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96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1.9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spacing w:line="168" w:lineRule="exact"/>
              <w:ind w:firstLine="1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4человек</w:t>
            </w:r>
          </w:p>
          <w:p w:rsidR="005A2B01" w:rsidRPr="00BA30BB" w:rsidRDefault="005A2B01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0,44/%</w:t>
            </w:r>
          </w:p>
        </w:tc>
      </w:tr>
      <w:tr w:rsidR="005A2B01" w:rsidRPr="00BA30BB" w:rsidTr="002F3D81">
        <w:trPr>
          <w:trHeight w:val="4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48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1.10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spacing w:line="168" w:lineRule="exact"/>
              <w:ind w:firstLine="1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0/0 %</w:t>
            </w:r>
          </w:p>
        </w:tc>
      </w:tr>
      <w:tr w:rsidR="005A2B01" w:rsidRPr="00BA30BB" w:rsidTr="002F3D81">
        <w:trPr>
          <w:trHeight w:val="2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pacing w:val="-5"/>
                <w:sz w:val="16"/>
                <w:szCs w:val="16"/>
              </w:rPr>
              <w:t>1.10.1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Высшая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0/0 %</w:t>
            </w:r>
          </w:p>
        </w:tc>
      </w:tr>
      <w:tr w:rsidR="005A2B01" w:rsidRPr="00BA30BB" w:rsidTr="002F3D81">
        <w:trPr>
          <w:trHeight w:hRule="exact" w:val="1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pacing w:val="-1"/>
                <w:sz w:val="16"/>
                <w:szCs w:val="16"/>
              </w:rPr>
              <w:t>1.10.2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Первая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0/0 %</w:t>
            </w:r>
          </w:p>
        </w:tc>
      </w:tr>
      <w:tr w:rsidR="005A2B01" w:rsidRPr="00BA30BB" w:rsidTr="002F3D81">
        <w:trPr>
          <w:trHeight w:val="3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48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1.11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spacing w:line="180" w:lineRule="exact"/>
              <w:ind w:right="7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Средний возраст штатных научно-педагогических работников орга</w:t>
            </w:r>
            <w:r w:rsidRPr="00BA30BB">
              <w:rPr>
                <w:rFonts w:ascii="Arial" w:hAnsi="Arial" w:cs="Arial"/>
                <w:sz w:val="16"/>
                <w:szCs w:val="16"/>
              </w:rPr>
              <w:softHyphen/>
              <w:t xml:space="preserve">низации дополнительного профессионального </w:t>
            </w:r>
            <w:r w:rsidRPr="00BA30BB">
              <w:rPr>
                <w:rFonts w:ascii="Arial" w:hAnsi="Arial" w:cs="Arial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lastRenderedPageBreak/>
              <w:t>60лет</w:t>
            </w:r>
          </w:p>
        </w:tc>
      </w:tr>
      <w:tr w:rsidR="005A2B01" w:rsidRPr="00BA30BB" w:rsidTr="002F3D81">
        <w:trPr>
          <w:trHeight w:val="4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48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lastRenderedPageBreak/>
              <w:t>1.12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spacing w:line="168" w:lineRule="exact"/>
              <w:ind w:right="36" w:firstLine="1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Результативность выполнения образовательной организацией госу</w:t>
            </w:r>
            <w:r w:rsidRPr="00BA30BB">
              <w:rPr>
                <w:rFonts w:ascii="Arial" w:hAnsi="Arial" w:cs="Arial"/>
                <w:sz w:val="16"/>
                <w:szCs w:val="16"/>
              </w:rPr>
              <w:softHyphen/>
              <w:t>дарственного задания в части реализации дополнительных профес</w:t>
            </w:r>
            <w:r w:rsidRPr="00BA30BB">
              <w:rPr>
                <w:rFonts w:ascii="Arial" w:hAnsi="Arial" w:cs="Arial"/>
                <w:sz w:val="16"/>
                <w:szCs w:val="16"/>
              </w:rPr>
              <w:softHyphen/>
              <w:t>сиональных программ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F4471A" w:rsidRDefault="005A2B01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F4471A">
              <w:rPr>
                <w:rFonts w:ascii="Arial" w:eastAsiaTheme="minorEastAsia" w:hAnsi="Arial" w:cs="Arial"/>
                <w:sz w:val="16"/>
                <w:szCs w:val="16"/>
              </w:rPr>
              <w:t>117%</w:t>
            </w:r>
          </w:p>
        </w:tc>
      </w:tr>
      <w:tr w:rsidR="005A2B01" w:rsidRPr="00BA30BB" w:rsidTr="002F3D81">
        <w:trPr>
          <w:trHeight w:hRule="exact" w:val="1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120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2.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Научно </w:t>
            </w:r>
            <w:r w:rsidRPr="00BA30BB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BA30BB">
              <w:rPr>
                <w:rFonts w:ascii="Arial" w:hAnsi="Arial" w:cs="Arial"/>
                <w:b/>
                <w:bCs/>
                <w:sz w:val="16"/>
                <w:szCs w:val="16"/>
              </w:rPr>
              <w:t>исследовательская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</w:tr>
      <w:tr w:rsidR="005A2B01" w:rsidRPr="00BA30BB" w:rsidTr="002F3D81">
        <w:trPr>
          <w:trHeight w:hRule="exact"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84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2.1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spacing w:line="168" w:lineRule="exact"/>
              <w:ind w:firstLine="1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 xml:space="preserve">Количество цитирований в индексируемой системе цитирования </w:t>
            </w:r>
            <w:r w:rsidRPr="00BA30BB">
              <w:rPr>
                <w:rFonts w:ascii="Arial" w:hAnsi="Arial" w:cs="Arial"/>
                <w:sz w:val="16"/>
                <w:szCs w:val="16"/>
                <w:lang w:val="en-US"/>
              </w:rPr>
              <w:t>Web</w:t>
            </w:r>
            <w:r w:rsidRPr="00BA30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0BB"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Pr="00BA30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0BB">
              <w:rPr>
                <w:rFonts w:ascii="Arial" w:hAnsi="Arial" w:cs="Arial"/>
                <w:sz w:val="16"/>
                <w:szCs w:val="16"/>
                <w:lang w:val="en-US"/>
              </w:rPr>
              <w:t>Science</w:t>
            </w:r>
            <w:r w:rsidRPr="00BA30BB">
              <w:rPr>
                <w:rFonts w:ascii="Arial" w:hAnsi="Arial" w:cs="Arial"/>
                <w:sz w:val="16"/>
                <w:szCs w:val="16"/>
              </w:rPr>
              <w:t xml:space="preserve"> в расчете на 100 научно-педагогических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0 единиц</w:t>
            </w:r>
          </w:p>
        </w:tc>
      </w:tr>
      <w:tr w:rsidR="005A2B01" w:rsidRPr="00BA30BB" w:rsidTr="002F3D81">
        <w:trPr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84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2.2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spacing w:line="168" w:lineRule="exact"/>
              <w:ind w:right="31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 xml:space="preserve">Количество цитирований в индексируемой системе цитирования </w:t>
            </w:r>
            <w:r w:rsidRPr="00BA30BB">
              <w:rPr>
                <w:rFonts w:ascii="Arial" w:hAnsi="Arial" w:cs="Arial"/>
                <w:sz w:val="16"/>
                <w:szCs w:val="16"/>
                <w:lang w:val="en-US"/>
              </w:rPr>
              <w:t>Scopus</w:t>
            </w:r>
            <w:r w:rsidRPr="00BA30BB">
              <w:rPr>
                <w:rFonts w:ascii="Arial" w:hAnsi="Arial" w:cs="Arial"/>
                <w:sz w:val="16"/>
                <w:szCs w:val="16"/>
              </w:rPr>
              <w:t xml:space="preserve"> в расчете на 100 научно-педагогических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0 единиц</w:t>
            </w:r>
          </w:p>
        </w:tc>
      </w:tr>
      <w:tr w:rsidR="005A2B01" w:rsidRPr="00BA30BB" w:rsidTr="002F3D81">
        <w:trPr>
          <w:trHeight w:hRule="exact"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84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2.3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spacing w:line="180" w:lineRule="exact"/>
              <w:ind w:right="60" w:firstLine="1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 xml:space="preserve">Количество цитирований </w:t>
            </w:r>
            <w:r w:rsidRPr="00BA30B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</w:t>
            </w:r>
            <w:r w:rsidRPr="00BA30BB">
              <w:rPr>
                <w:rFonts w:ascii="Arial" w:hAnsi="Arial" w:cs="Arial"/>
                <w:sz w:val="16"/>
                <w:szCs w:val="16"/>
              </w:rPr>
              <w:t>РИНЦ в расчете на 100 научно-педагоги</w:t>
            </w:r>
            <w:r w:rsidRPr="00BA30BB">
              <w:rPr>
                <w:rFonts w:ascii="Arial" w:hAnsi="Arial" w:cs="Arial"/>
                <w:sz w:val="16"/>
                <w:szCs w:val="16"/>
              </w:rPr>
              <w:softHyphen/>
              <w:t>ческих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0 единиц</w:t>
            </w:r>
          </w:p>
        </w:tc>
      </w:tr>
      <w:tr w:rsidR="005A2B01" w:rsidRPr="00BA30BB" w:rsidTr="002F3D81">
        <w:trPr>
          <w:trHeight w:val="4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7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2.4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spacing w:line="168" w:lineRule="exact"/>
              <w:ind w:firstLine="1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 xml:space="preserve">Количество статей в научной периодике, индексируемой в системе цитирования </w:t>
            </w:r>
            <w:r w:rsidRPr="00BA30BB">
              <w:rPr>
                <w:rFonts w:ascii="Arial" w:hAnsi="Arial" w:cs="Arial"/>
                <w:sz w:val="16"/>
                <w:szCs w:val="16"/>
                <w:lang w:val="en-US"/>
              </w:rPr>
              <w:t>Web</w:t>
            </w:r>
            <w:r w:rsidRPr="00BA30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0BB"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Pr="00BA30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30BB">
              <w:rPr>
                <w:rFonts w:ascii="Arial" w:hAnsi="Arial" w:cs="Arial"/>
                <w:sz w:val="16"/>
                <w:szCs w:val="16"/>
                <w:lang w:val="en-US"/>
              </w:rPr>
              <w:t>Science</w:t>
            </w:r>
            <w:r w:rsidRPr="00BA30BB">
              <w:rPr>
                <w:rFonts w:ascii="Arial" w:hAnsi="Arial" w:cs="Arial"/>
                <w:sz w:val="16"/>
                <w:szCs w:val="16"/>
              </w:rPr>
              <w:t xml:space="preserve"> в расчете на 100 научно-педагогических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0 единиц</w:t>
            </w:r>
          </w:p>
        </w:tc>
      </w:tr>
      <w:tr w:rsidR="005A2B01" w:rsidRPr="00BA30BB" w:rsidTr="002F3D81">
        <w:trPr>
          <w:trHeight w:val="4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7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2.5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spacing w:line="168" w:lineRule="exact"/>
              <w:ind w:right="48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 xml:space="preserve">Количество статей в научной периодике, индексируемой в системе цитирования </w:t>
            </w:r>
            <w:r w:rsidRPr="00BA30BB">
              <w:rPr>
                <w:rFonts w:ascii="Arial" w:hAnsi="Arial" w:cs="Arial"/>
                <w:sz w:val="16"/>
                <w:szCs w:val="16"/>
                <w:lang w:val="en-US"/>
              </w:rPr>
              <w:t>Scopus</w:t>
            </w:r>
            <w:r w:rsidRPr="00BA30BB">
              <w:rPr>
                <w:rFonts w:ascii="Arial" w:hAnsi="Arial" w:cs="Arial"/>
                <w:sz w:val="16"/>
                <w:szCs w:val="16"/>
              </w:rPr>
              <w:t xml:space="preserve"> в расчете на 100 научно-педагогических работ</w:t>
            </w:r>
            <w:r w:rsidRPr="00BA30BB">
              <w:rPr>
                <w:rFonts w:ascii="Arial" w:hAnsi="Arial" w:cs="Arial"/>
                <w:sz w:val="16"/>
                <w:szCs w:val="16"/>
              </w:rPr>
              <w:softHyphen/>
              <w:t>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0 единиц</w:t>
            </w:r>
          </w:p>
        </w:tc>
      </w:tr>
      <w:tr w:rsidR="005A2B01" w:rsidRPr="00BA30BB" w:rsidTr="002F3D81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7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2.6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spacing w:line="168" w:lineRule="exact"/>
              <w:ind w:right="156" w:firstLine="1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Количество публикаций в РИНЦ в расчете на 100 научно-педагоги</w:t>
            </w:r>
            <w:r w:rsidRPr="00BA30BB">
              <w:rPr>
                <w:rFonts w:ascii="Arial" w:hAnsi="Arial" w:cs="Arial"/>
                <w:sz w:val="16"/>
                <w:szCs w:val="16"/>
              </w:rPr>
              <w:softHyphen/>
              <w:t>ческих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0 единиц</w:t>
            </w:r>
          </w:p>
        </w:tc>
      </w:tr>
      <w:tr w:rsidR="005A2B01" w:rsidRPr="00BA30BB" w:rsidTr="002F3D81">
        <w:trPr>
          <w:trHeight w:hRule="exact" w:val="1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84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2.7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Общий объем НИОКР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0тыс. руб.</w:t>
            </w:r>
          </w:p>
        </w:tc>
      </w:tr>
      <w:tr w:rsidR="005A2B01" w:rsidRPr="00BA30BB" w:rsidTr="002F3D81">
        <w:trPr>
          <w:trHeight w:hRule="exact" w:val="1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7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2.8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0тыс. руб.</w:t>
            </w:r>
          </w:p>
        </w:tc>
      </w:tr>
      <w:tr w:rsidR="005A2B01" w:rsidRPr="00BA30BB" w:rsidTr="002F3D81">
        <w:trPr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7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2.9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spacing w:line="168" w:lineRule="exact"/>
              <w:ind w:right="48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</w:rPr>
              <w:t>-</w:t>
            </w:r>
          </w:p>
        </w:tc>
      </w:tr>
      <w:tr w:rsidR="005A2B01" w:rsidRPr="00BA30BB" w:rsidTr="002F3D81">
        <w:trPr>
          <w:trHeight w:val="4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24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2.10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spacing w:line="168" w:lineRule="exact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Удельный вес НИОКР, выполненных собственными силами (без при</w:t>
            </w:r>
            <w:r w:rsidRPr="00BA30BB">
              <w:rPr>
                <w:rFonts w:ascii="Arial" w:hAnsi="Arial" w:cs="Arial"/>
                <w:sz w:val="16"/>
                <w:szCs w:val="16"/>
              </w:rPr>
              <w:softHyphen/>
              <w:t>влечения соисполнителей), в общих доходах образовательной орга</w:t>
            </w:r>
            <w:r w:rsidRPr="00BA30BB">
              <w:rPr>
                <w:rFonts w:ascii="Arial" w:hAnsi="Arial" w:cs="Arial"/>
                <w:sz w:val="16"/>
                <w:szCs w:val="16"/>
              </w:rPr>
              <w:softHyphen/>
              <w:t>низации от НИОКР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</w:rPr>
              <w:t>-</w:t>
            </w:r>
          </w:p>
        </w:tc>
      </w:tr>
      <w:tr w:rsidR="005A2B01" w:rsidRPr="00BA30BB" w:rsidTr="002F3D81">
        <w:trPr>
          <w:trHeight w:hRule="exact" w:val="5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24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2.11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spacing w:line="168" w:lineRule="exact"/>
              <w:ind w:right="96" w:firstLine="1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Количество подготовленных печатных учебных изданий (включая учебники и учебные пособия), методических и периодических изда</w:t>
            </w:r>
            <w:r w:rsidRPr="00BA30BB">
              <w:rPr>
                <w:rFonts w:ascii="Arial" w:hAnsi="Arial" w:cs="Arial"/>
                <w:sz w:val="16"/>
                <w:szCs w:val="16"/>
              </w:rPr>
              <w:softHyphen/>
              <w:t>ний, количество изданных за отчетный 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единиц</w:t>
            </w:r>
          </w:p>
        </w:tc>
      </w:tr>
      <w:tr w:rsidR="005A2B01" w:rsidRPr="00BA30BB" w:rsidTr="002F3D81">
        <w:trPr>
          <w:trHeight w:hRule="exact"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24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2.12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spacing w:line="168" w:lineRule="exact"/>
              <w:ind w:right="7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Количество проведенных международных и всероссийских (межре</w:t>
            </w:r>
            <w:r w:rsidRPr="00BA30BB">
              <w:rPr>
                <w:rFonts w:ascii="Arial" w:hAnsi="Arial" w:cs="Arial"/>
                <w:sz w:val="16"/>
                <w:szCs w:val="16"/>
              </w:rPr>
              <w:softHyphen/>
              <w:t>гиональных) научных семинаров и конференций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9C390E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0 единиц</w:t>
            </w:r>
          </w:p>
        </w:tc>
      </w:tr>
      <w:tr w:rsidR="005A2B01" w:rsidRPr="00BA30BB" w:rsidTr="002F3D81">
        <w:trPr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24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2.13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spacing w:line="168" w:lineRule="exact"/>
              <w:ind w:right="84" w:firstLine="1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Количество подготовленных научных и научно-педагогических кад</w:t>
            </w:r>
            <w:r w:rsidRPr="00BA30BB">
              <w:rPr>
                <w:rFonts w:ascii="Arial" w:hAnsi="Arial" w:cs="Arial"/>
                <w:sz w:val="16"/>
                <w:szCs w:val="16"/>
              </w:rPr>
              <w:softHyphen/>
              <w:t>ров высшей квалификации за отчетный период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9C390E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 xml:space="preserve">0 </w:t>
            </w:r>
            <w:r w:rsidR="005A2B01" w:rsidRPr="00BA30BB">
              <w:rPr>
                <w:rFonts w:ascii="Arial" w:hAnsi="Arial" w:cs="Arial"/>
                <w:sz w:val="16"/>
                <w:szCs w:val="16"/>
              </w:rPr>
              <w:t>человек</w:t>
            </w:r>
          </w:p>
        </w:tc>
      </w:tr>
      <w:tr w:rsidR="005A2B01" w:rsidRPr="00BA30BB" w:rsidTr="002F3D81">
        <w:trPr>
          <w:trHeight w:val="4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36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2.14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spacing w:line="168" w:lineRule="exact"/>
              <w:ind w:firstLine="1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Численность/удельный вес численности научно-педагогических работников без ученой степени—до 30 лет, кандидатов наук — до 35 лет, докторов наук—до 40 лет, в общей численности научно-педаго</w:t>
            </w:r>
            <w:r w:rsidRPr="00BA30BB">
              <w:rPr>
                <w:rFonts w:ascii="Arial" w:hAnsi="Arial" w:cs="Arial"/>
                <w:sz w:val="16"/>
                <w:szCs w:val="16"/>
              </w:rPr>
              <w:softHyphen/>
              <w:t>гических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9C390E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0 человек</w:t>
            </w:r>
          </w:p>
        </w:tc>
      </w:tr>
      <w:tr w:rsidR="005A2B01" w:rsidRPr="00BA30BB" w:rsidTr="002F3D81">
        <w:trPr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36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2.15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spacing w:line="168" w:lineRule="exact"/>
              <w:ind w:right="324" w:firstLine="1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9C390E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0 единиц</w:t>
            </w:r>
          </w:p>
        </w:tc>
      </w:tr>
      <w:tr w:rsidR="005A2B01" w:rsidRPr="00BA30BB" w:rsidTr="002F3D81">
        <w:trPr>
          <w:trHeight w:hRule="exact" w:val="2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13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3.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b/>
                <w:bCs/>
                <w:sz w:val="16"/>
                <w:szCs w:val="16"/>
              </w:rPr>
              <w:t>Финансово-экономическая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</w:tr>
      <w:tr w:rsidR="005A2B01" w:rsidRPr="00BA30BB" w:rsidTr="002F3D81">
        <w:trPr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84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3.1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spacing w:line="168" w:lineRule="exact"/>
              <w:ind w:right="96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5A2B01" w:rsidRPr="00BA30BB" w:rsidTr="002F3D81">
        <w:trPr>
          <w:trHeight w:hRule="exact" w:val="5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84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3.2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spacing w:line="168" w:lineRule="exact"/>
              <w:ind w:right="96" w:firstLine="1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Доходы образовательной организации по всем видам финансового обеспечения (деятельности) в расчете на одного научно-педагоги</w:t>
            </w:r>
            <w:r w:rsidRPr="00BA30BB">
              <w:rPr>
                <w:rFonts w:ascii="Arial" w:hAnsi="Arial" w:cs="Arial"/>
                <w:sz w:val="16"/>
                <w:szCs w:val="16"/>
              </w:rPr>
              <w:softHyphen/>
              <w:t>ческого работника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5A2B01" w:rsidRPr="00BA30BB" w:rsidTr="002F3D81">
        <w:trPr>
          <w:trHeight w:val="4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7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3.3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spacing w:line="168" w:lineRule="exact"/>
              <w:ind w:right="264" w:firstLine="1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5A2B01" w:rsidRPr="00BA30BB" w:rsidTr="002F3D81">
        <w:trPr>
          <w:trHeight w:hRule="exact" w:val="1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120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4.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b/>
                <w:bCs/>
                <w:sz w:val="16"/>
                <w:szCs w:val="16"/>
              </w:rPr>
              <w:t>Инфраструктура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rPr>
                <w:rFonts w:ascii="Arial" w:eastAsiaTheme="minorEastAsia" w:hAnsi="Arial" w:cs="Arial"/>
              </w:rPr>
            </w:pPr>
          </w:p>
        </w:tc>
      </w:tr>
      <w:tr w:rsidR="005A2B01" w:rsidRPr="00BA30BB" w:rsidTr="002F3D81">
        <w:trPr>
          <w:trHeight w:hRule="exact"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84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4.1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spacing w:line="168" w:lineRule="exact"/>
              <w:ind w:right="13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Общая площадь помещений, в которых осуществляется образова</w:t>
            </w:r>
            <w:r w:rsidRPr="00BA30BB">
              <w:rPr>
                <w:rFonts w:ascii="Arial" w:hAnsi="Arial" w:cs="Arial"/>
                <w:sz w:val="16"/>
                <w:szCs w:val="16"/>
              </w:rPr>
              <w:softHyphen/>
              <w:t>тельная деятельность, в расчете на одного слушателя,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260кв. м</w:t>
            </w:r>
          </w:p>
        </w:tc>
      </w:tr>
      <w:tr w:rsidR="005A2B01" w:rsidRPr="00BA30BB" w:rsidTr="002F3D81">
        <w:trPr>
          <w:trHeight w:hRule="exact" w:val="2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1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b/>
                <w:bCs/>
                <w:sz w:val="16"/>
                <w:szCs w:val="16"/>
              </w:rPr>
              <w:t>4.1.1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rPr>
                <w:rFonts w:ascii="Arial" w:eastAsiaTheme="minorEastAsia" w:hAnsi="Arial" w:cs="Arial"/>
              </w:rPr>
            </w:pPr>
            <w:proofErr w:type="gramStart"/>
            <w:r w:rsidRPr="00BA30BB">
              <w:rPr>
                <w:rFonts w:ascii="Arial" w:hAnsi="Arial" w:cs="Arial"/>
                <w:sz w:val="16"/>
                <w:szCs w:val="16"/>
              </w:rPr>
              <w:t>Имеющихся</w:t>
            </w:r>
            <w:proofErr w:type="gramEnd"/>
            <w:r w:rsidRPr="00BA30BB">
              <w:rPr>
                <w:rFonts w:ascii="Arial" w:hAnsi="Arial" w:cs="Arial"/>
                <w:sz w:val="16"/>
                <w:szCs w:val="16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0 кв. м</w:t>
            </w:r>
          </w:p>
        </w:tc>
      </w:tr>
      <w:tr w:rsidR="005A2B01" w:rsidRPr="00BA30BB" w:rsidTr="002F3D81">
        <w:trPr>
          <w:trHeight w:hRule="exact"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4.1.2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spacing w:line="156" w:lineRule="exact"/>
              <w:rPr>
                <w:rFonts w:ascii="Arial" w:eastAsiaTheme="minorEastAsia" w:hAnsi="Arial" w:cs="Arial"/>
              </w:rPr>
            </w:pPr>
            <w:proofErr w:type="gramStart"/>
            <w:r w:rsidRPr="00BA30BB">
              <w:rPr>
                <w:rFonts w:ascii="Arial" w:hAnsi="Arial" w:cs="Arial"/>
                <w:sz w:val="16"/>
                <w:szCs w:val="16"/>
              </w:rPr>
              <w:t>Закрепленных</w:t>
            </w:r>
            <w:proofErr w:type="gramEnd"/>
            <w:r w:rsidRPr="00BA30BB">
              <w:rPr>
                <w:rFonts w:ascii="Arial" w:hAnsi="Arial" w:cs="Arial"/>
                <w:sz w:val="16"/>
                <w:szCs w:val="16"/>
              </w:rPr>
              <w:t xml:space="preserve"> за образовательной организацией на праве оператив</w:t>
            </w:r>
            <w:r w:rsidRPr="00BA30BB">
              <w:rPr>
                <w:rFonts w:ascii="Arial" w:hAnsi="Arial" w:cs="Arial"/>
                <w:sz w:val="16"/>
                <w:szCs w:val="16"/>
              </w:rPr>
              <w:softHyphen/>
              <w:t>ного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0 кв. м</w:t>
            </w:r>
          </w:p>
        </w:tc>
      </w:tr>
      <w:tr w:rsidR="005A2B01" w:rsidRPr="00BA30BB" w:rsidTr="002F3D81">
        <w:trPr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4.1.3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spacing w:line="168" w:lineRule="exact"/>
              <w:ind w:right="132" w:firstLine="12"/>
              <w:rPr>
                <w:rFonts w:ascii="Arial" w:eastAsiaTheme="minorEastAsia" w:hAnsi="Arial" w:cs="Arial"/>
              </w:rPr>
            </w:pPr>
            <w:proofErr w:type="gramStart"/>
            <w:r w:rsidRPr="00BA30BB">
              <w:rPr>
                <w:rFonts w:ascii="Arial" w:hAnsi="Arial" w:cs="Arial"/>
                <w:sz w:val="16"/>
                <w:szCs w:val="16"/>
              </w:rPr>
              <w:t>Предоставленных</w:t>
            </w:r>
            <w:proofErr w:type="gramEnd"/>
            <w:r w:rsidRPr="00BA30BB">
              <w:rPr>
                <w:rFonts w:ascii="Arial" w:hAnsi="Arial" w:cs="Arial"/>
                <w:sz w:val="16"/>
                <w:szCs w:val="16"/>
              </w:rPr>
              <w:t xml:space="preserve"> образовательной организации в аренду, безвоз</w:t>
            </w:r>
            <w:r w:rsidRPr="00BA30BB">
              <w:rPr>
                <w:rFonts w:ascii="Arial" w:hAnsi="Arial" w:cs="Arial"/>
                <w:sz w:val="16"/>
                <w:szCs w:val="16"/>
              </w:rPr>
              <w:softHyphen/>
              <w:t>мездное пользование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389кв. м</w:t>
            </w:r>
          </w:p>
        </w:tc>
      </w:tr>
      <w:tr w:rsidR="005A2B01" w:rsidRPr="00BA30BB" w:rsidTr="002F3D81">
        <w:trPr>
          <w:trHeight w:hRule="exact" w:val="5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7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4.2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spacing w:line="168" w:lineRule="exact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Количество экземпляров печатных учебных изданий (включая учеб</w:t>
            </w:r>
            <w:r w:rsidRPr="00BA30BB">
              <w:rPr>
                <w:rFonts w:ascii="Arial" w:hAnsi="Arial" w:cs="Arial"/>
                <w:sz w:val="16"/>
                <w:szCs w:val="16"/>
              </w:rPr>
              <w:softHyphen/>
              <w:t>ники и учебные пособия) из общего количества единиц хранения биб</w:t>
            </w:r>
            <w:r w:rsidRPr="00BA30BB">
              <w:rPr>
                <w:rFonts w:ascii="Arial" w:hAnsi="Arial" w:cs="Arial"/>
                <w:sz w:val="16"/>
                <w:szCs w:val="16"/>
              </w:rPr>
              <w:softHyphen/>
              <w:t>лиотечного фонда, состоящих на учете, в расчете на одного слушате</w:t>
            </w:r>
            <w:r w:rsidRPr="00BA30BB">
              <w:rPr>
                <w:rFonts w:ascii="Arial" w:hAnsi="Arial" w:cs="Arial"/>
                <w:sz w:val="16"/>
                <w:szCs w:val="16"/>
              </w:rPr>
              <w:softHyphen/>
              <w:t>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254 единиц</w:t>
            </w:r>
          </w:p>
        </w:tc>
      </w:tr>
      <w:tr w:rsidR="005A2B01" w:rsidRPr="00BA30BB" w:rsidTr="002F3D81">
        <w:trPr>
          <w:trHeight w:hRule="exact"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84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4.3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spacing w:line="168" w:lineRule="exact"/>
              <w:ind w:right="384" w:firstLine="1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67 единиц</w:t>
            </w:r>
          </w:p>
        </w:tc>
      </w:tr>
      <w:tr w:rsidR="005A2B01" w:rsidRPr="00BA30BB" w:rsidTr="002F3D81">
        <w:trPr>
          <w:trHeight w:hRule="exact"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ind w:left="7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eastAsiaTheme="minorEastAsia" w:hAnsi="Arial" w:cs="Arial"/>
                <w:sz w:val="16"/>
                <w:szCs w:val="16"/>
              </w:rPr>
              <w:t>4.4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spacing w:line="168" w:lineRule="exact"/>
              <w:ind w:right="36" w:firstLine="12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2B01" w:rsidRPr="00BA30BB" w:rsidRDefault="005A2B01" w:rsidP="002F3D81">
            <w:pPr>
              <w:shd w:val="clear" w:color="auto" w:fill="FFFFFF"/>
              <w:jc w:val="center"/>
              <w:rPr>
                <w:rFonts w:ascii="Arial" w:eastAsiaTheme="minorEastAsia" w:hAnsi="Arial" w:cs="Arial"/>
              </w:rPr>
            </w:pPr>
            <w:r w:rsidRPr="00BA30BB">
              <w:rPr>
                <w:rFonts w:ascii="Arial" w:hAnsi="Arial" w:cs="Arial"/>
                <w:sz w:val="16"/>
                <w:szCs w:val="16"/>
              </w:rPr>
              <w:t>0/0 %</w:t>
            </w:r>
          </w:p>
        </w:tc>
      </w:tr>
    </w:tbl>
    <w:p w:rsidR="00E12806" w:rsidRPr="00BA30BB" w:rsidRDefault="00100EB1" w:rsidP="00100EB1">
      <w:pPr>
        <w:shd w:val="clear" w:color="auto" w:fill="FCFCFC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E30FF">
        <w:rPr>
          <w:rFonts w:ascii="Arial" w:eastAsia="Times New Roman" w:hAnsi="Arial" w:cs="Arial"/>
          <w:sz w:val="24"/>
          <w:szCs w:val="24"/>
          <w:lang w:eastAsia="ru-RU"/>
        </w:rPr>
        <w:t>Начальник ОУМЦ</w:t>
      </w:r>
      <w:r w:rsidR="0010017B" w:rsidRPr="007E30F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="0010017B" w:rsidRPr="007E30FF">
        <w:rPr>
          <w:rFonts w:ascii="Arial" w:eastAsia="Times New Roman" w:hAnsi="Arial" w:cs="Arial"/>
          <w:b/>
          <w:sz w:val="24"/>
          <w:szCs w:val="24"/>
          <w:lang w:eastAsia="ru-RU"/>
        </w:rPr>
        <w:t>А.К.Савостеев</w:t>
      </w:r>
    </w:p>
    <w:sectPr w:rsidR="00E12806" w:rsidRPr="00BA30BB" w:rsidSect="00E9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FE"/>
    <w:multiLevelType w:val="singleLevel"/>
    <w:tmpl w:val="347CC658"/>
    <w:lvl w:ilvl="0">
      <w:numFmt w:val="bullet"/>
      <w:lvlText w:val="*"/>
      <w:lvlJc w:val="left"/>
    </w:lvl>
  </w:abstractNum>
  <w:abstractNum w:abstractNumId="1">
    <w:nsid w:val="00921F15"/>
    <w:multiLevelType w:val="hybridMultilevel"/>
    <w:tmpl w:val="1D220044"/>
    <w:lvl w:ilvl="0" w:tplc="1A5E0F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837E25"/>
    <w:multiLevelType w:val="hybridMultilevel"/>
    <w:tmpl w:val="3EFCD0AC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2A354A"/>
    <w:multiLevelType w:val="hybridMultilevel"/>
    <w:tmpl w:val="514C22EC"/>
    <w:lvl w:ilvl="0" w:tplc="1A5E0F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24789"/>
    <w:multiLevelType w:val="hybridMultilevel"/>
    <w:tmpl w:val="3D28A640"/>
    <w:lvl w:ilvl="0" w:tplc="1A5E0F5E">
      <w:start w:val="1"/>
      <w:numFmt w:val="bullet"/>
      <w:lvlText w:val="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09454259"/>
    <w:multiLevelType w:val="hybridMultilevel"/>
    <w:tmpl w:val="3F6C96BC"/>
    <w:lvl w:ilvl="0" w:tplc="D63081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C61D41"/>
    <w:multiLevelType w:val="hybridMultilevel"/>
    <w:tmpl w:val="785E1CAE"/>
    <w:lvl w:ilvl="0" w:tplc="068EC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F2B1BA2"/>
    <w:multiLevelType w:val="hybridMultilevel"/>
    <w:tmpl w:val="AAC4BACE"/>
    <w:lvl w:ilvl="0" w:tplc="1A5E0F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23B88"/>
    <w:multiLevelType w:val="hybridMultilevel"/>
    <w:tmpl w:val="3F26FAAE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75192"/>
    <w:multiLevelType w:val="hybridMultilevel"/>
    <w:tmpl w:val="E1C62D96"/>
    <w:lvl w:ilvl="0" w:tplc="1A5E0F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DCB19A4"/>
    <w:multiLevelType w:val="hybridMultilevel"/>
    <w:tmpl w:val="BFF8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360B0"/>
    <w:multiLevelType w:val="hybridMultilevel"/>
    <w:tmpl w:val="0FC091CA"/>
    <w:lvl w:ilvl="0" w:tplc="1A5E0F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11A2768"/>
    <w:multiLevelType w:val="hybridMultilevel"/>
    <w:tmpl w:val="F3CC942A"/>
    <w:lvl w:ilvl="0" w:tplc="1A5E0F5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A73B17"/>
    <w:multiLevelType w:val="hybridMultilevel"/>
    <w:tmpl w:val="19F4F16E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716B1"/>
    <w:multiLevelType w:val="hybridMultilevel"/>
    <w:tmpl w:val="55DC4358"/>
    <w:lvl w:ilvl="0" w:tplc="347CC658">
      <w:start w:val="65535"/>
      <w:numFmt w:val="bullet"/>
      <w:lvlText w:val="-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1A5E0F5E">
      <w:start w:val="1"/>
      <w:numFmt w:val="bullet"/>
      <w:lvlText w:val=""/>
      <w:lvlJc w:val="left"/>
      <w:pPr>
        <w:ind w:left="258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5">
    <w:nsid w:val="38497546"/>
    <w:multiLevelType w:val="multilevel"/>
    <w:tmpl w:val="E508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C6081F"/>
    <w:multiLevelType w:val="hybridMultilevel"/>
    <w:tmpl w:val="3EE2D1AA"/>
    <w:lvl w:ilvl="0" w:tplc="03DA3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F236A64"/>
    <w:multiLevelType w:val="multilevel"/>
    <w:tmpl w:val="8C6C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D6217A"/>
    <w:multiLevelType w:val="hybridMultilevel"/>
    <w:tmpl w:val="081A06F0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84050"/>
    <w:multiLevelType w:val="hybridMultilevel"/>
    <w:tmpl w:val="91003F88"/>
    <w:lvl w:ilvl="0" w:tplc="C94CF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81C0E"/>
    <w:multiLevelType w:val="hybridMultilevel"/>
    <w:tmpl w:val="02885A54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7552E4"/>
    <w:multiLevelType w:val="hybridMultilevel"/>
    <w:tmpl w:val="99586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91289"/>
    <w:multiLevelType w:val="multilevel"/>
    <w:tmpl w:val="AA226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EB3F3A"/>
    <w:multiLevelType w:val="hybridMultilevel"/>
    <w:tmpl w:val="AFD875B6"/>
    <w:lvl w:ilvl="0" w:tplc="362CA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651A8F"/>
    <w:multiLevelType w:val="hybridMultilevel"/>
    <w:tmpl w:val="14BEFEEE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3F5365"/>
    <w:multiLevelType w:val="multilevel"/>
    <w:tmpl w:val="121E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B903CC5"/>
    <w:multiLevelType w:val="hybridMultilevel"/>
    <w:tmpl w:val="2D4074EA"/>
    <w:lvl w:ilvl="0" w:tplc="1A5E0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677C4"/>
    <w:multiLevelType w:val="hybridMultilevel"/>
    <w:tmpl w:val="6E30849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33B6A9D"/>
    <w:multiLevelType w:val="hybridMultilevel"/>
    <w:tmpl w:val="E626CCB8"/>
    <w:lvl w:ilvl="0" w:tplc="A4A27ED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280CE1"/>
    <w:multiLevelType w:val="hybridMultilevel"/>
    <w:tmpl w:val="79DC8C2E"/>
    <w:lvl w:ilvl="0" w:tplc="063C9EE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5"/>
  </w:num>
  <w:num w:numId="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25"/>
  </w:num>
  <w:num w:numId="7">
    <w:abstractNumId w:val="17"/>
  </w:num>
  <w:num w:numId="8">
    <w:abstractNumId w:val="22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6"/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4"/>
  </w:num>
  <w:num w:numId="18">
    <w:abstractNumId w:val="14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9"/>
  </w:num>
  <w:num w:numId="29">
    <w:abstractNumId w:val="9"/>
  </w:num>
  <w:num w:numId="30">
    <w:abstractNumId w:val="21"/>
  </w:num>
  <w:num w:numId="31">
    <w:abstractNumId w:val="19"/>
  </w:num>
  <w:num w:numId="32">
    <w:abstractNumId w:val="23"/>
  </w:num>
  <w:num w:numId="33">
    <w:abstractNumId w:val="11"/>
  </w:num>
  <w:num w:numId="34">
    <w:abstractNumId w:val="26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784A"/>
    <w:rsid w:val="00035C35"/>
    <w:rsid w:val="00067508"/>
    <w:rsid w:val="00071D00"/>
    <w:rsid w:val="00075861"/>
    <w:rsid w:val="0008273C"/>
    <w:rsid w:val="00086FC9"/>
    <w:rsid w:val="000A0C64"/>
    <w:rsid w:val="000B1AF9"/>
    <w:rsid w:val="000B4477"/>
    <w:rsid w:val="000C10FD"/>
    <w:rsid w:val="000C78B7"/>
    <w:rsid w:val="000D6987"/>
    <w:rsid w:val="000F05C4"/>
    <w:rsid w:val="000F350D"/>
    <w:rsid w:val="0010017B"/>
    <w:rsid w:val="00100EB1"/>
    <w:rsid w:val="001252EF"/>
    <w:rsid w:val="00131ABF"/>
    <w:rsid w:val="001429EB"/>
    <w:rsid w:val="001433F5"/>
    <w:rsid w:val="001633E0"/>
    <w:rsid w:val="001639BA"/>
    <w:rsid w:val="001649E2"/>
    <w:rsid w:val="00176087"/>
    <w:rsid w:val="00190113"/>
    <w:rsid w:val="001B1482"/>
    <w:rsid w:val="001C4520"/>
    <w:rsid w:val="001C6FB3"/>
    <w:rsid w:val="001D1909"/>
    <w:rsid w:val="001D254E"/>
    <w:rsid w:val="00211B0F"/>
    <w:rsid w:val="00216EA5"/>
    <w:rsid w:val="002242C8"/>
    <w:rsid w:val="00230DCE"/>
    <w:rsid w:val="00244B3C"/>
    <w:rsid w:val="00270F51"/>
    <w:rsid w:val="002734B3"/>
    <w:rsid w:val="0027515D"/>
    <w:rsid w:val="00280A29"/>
    <w:rsid w:val="00292AE3"/>
    <w:rsid w:val="002E3228"/>
    <w:rsid w:val="002F38C8"/>
    <w:rsid w:val="002F3D81"/>
    <w:rsid w:val="00313B33"/>
    <w:rsid w:val="00322E63"/>
    <w:rsid w:val="00331FA0"/>
    <w:rsid w:val="003675FC"/>
    <w:rsid w:val="00370057"/>
    <w:rsid w:val="00397B1A"/>
    <w:rsid w:val="003A0546"/>
    <w:rsid w:val="003B5951"/>
    <w:rsid w:val="003C12F0"/>
    <w:rsid w:val="003C6EC9"/>
    <w:rsid w:val="004075E5"/>
    <w:rsid w:val="00427BCB"/>
    <w:rsid w:val="004323D1"/>
    <w:rsid w:val="00445BF7"/>
    <w:rsid w:val="004540E6"/>
    <w:rsid w:val="004604BF"/>
    <w:rsid w:val="00463ED4"/>
    <w:rsid w:val="00483398"/>
    <w:rsid w:val="0048614F"/>
    <w:rsid w:val="004869AA"/>
    <w:rsid w:val="00497577"/>
    <w:rsid w:val="004B085E"/>
    <w:rsid w:val="004B5CCA"/>
    <w:rsid w:val="004C4EA2"/>
    <w:rsid w:val="004D1BD0"/>
    <w:rsid w:val="004E05F7"/>
    <w:rsid w:val="004E74D6"/>
    <w:rsid w:val="00522CFD"/>
    <w:rsid w:val="00526EB7"/>
    <w:rsid w:val="005539F0"/>
    <w:rsid w:val="005548D3"/>
    <w:rsid w:val="00556953"/>
    <w:rsid w:val="00560DB2"/>
    <w:rsid w:val="00565F08"/>
    <w:rsid w:val="00572FDA"/>
    <w:rsid w:val="005948C0"/>
    <w:rsid w:val="00596B58"/>
    <w:rsid w:val="005A129D"/>
    <w:rsid w:val="005A2B01"/>
    <w:rsid w:val="005A50E4"/>
    <w:rsid w:val="005A5743"/>
    <w:rsid w:val="005B0BC8"/>
    <w:rsid w:val="005B624D"/>
    <w:rsid w:val="005C631E"/>
    <w:rsid w:val="005C725C"/>
    <w:rsid w:val="005D1B30"/>
    <w:rsid w:val="00616028"/>
    <w:rsid w:val="00617B10"/>
    <w:rsid w:val="00662F38"/>
    <w:rsid w:val="006705A4"/>
    <w:rsid w:val="0069407A"/>
    <w:rsid w:val="00696665"/>
    <w:rsid w:val="006B67A8"/>
    <w:rsid w:val="006B75AD"/>
    <w:rsid w:val="006D1C47"/>
    <w:rsid w:val="006E39E3"/>
    <w:rsid w:val="006E472A"/>
    <w:rsid w:val="006E78CB"/>
    <w:rsid w:val="00701D7C"/>
    <w:rsid w:val="007071B8"/>
    <w:rsid w:val="007079EA"/>
    <w:rsid w:val="00721627"/>
    <w:rsid w:val="00727C2D"/>
    <w:rsid w:val="00737844"/>
    <w:rsid w:val="00756A51"/>
    <w:rsid w:val="00765CAF"/>
    <w:rsid w:val="00772B9A"/>
    <w:rsid w:val="0077382A"/>
    <w:rsid w:val="007758BE"/>
    <w:rsid w:val="00785002"/>
    <w:rsid w:val="00795031"/>
    <w:rsid w:val="007C32C4"/>
    <w:rsid w:val="007D3264"/>
    <w:rsid w:val="007D333C"/>
    <w:rsid w:val="007E30FF"/>
    <w:rsid w:val="00803298"/>
    <w:rsid w:val="0083329F"/>
    <w:rsid w:val="00847E69"/>
    <w:rsid w:val="00853114"/>
    <w:rsid w:val="0089509B"/>
    <w:rsid w:val="008A2360"/>
    <w:rsid w:val="008A4051"/>
    <w:rsid w:val="008A5A51"/>
    <w:rsid w:val="008D137C"/>
    <w:rsid w:val="008D7BA3"/>
    <w:rsid w:val="008F6E1D"/>
    <w:rsid w:val="009104C5"/>
    <w:rsid w:val="00910B88"/>
    <w:rsid w:val="00952BCD"/>
    <w:rsid w:val="00974750"/>
    <w:rsid w:val="0099568F"/>
    <w:rsid w:val="009A5256"/>
    <w:rsid w:val="009C390E"/>
    <w:rsid w:val="009D459B"/>
    <w:rsid w:val="009E7A02"/>
    <w:rsid w:val="00A0586D"/>
    <w:rsid w:val="00A169FB"/>
    <w:rsid w:val="00A334EF"/>
    <w:rsid w:val="00A35367"/>
    <w:rsid w:val="00A37A22"/>
    <w:rsid w:val="00A41730"/>
    <w:rsid w:val="00A5521B"/>
    <w:rsid w:val="00A61562"/>
    <w:rsid w:val="00A874BA"/>
    <w:rsid w:val="00AA0394"/>
    <w:rsid w:val="00AA15C3"/>
    <w:rsid w:val="00AB7E57"/>
    <w:rsid w:val="00AC01CE"/>
    <w:rsid w:val="00AD7177"/>
    <w:rsid w:val="00AE236A"/>
    <w:rsid w:val="00AE6D06"/>
    <w:rsid w:val="00AF57C5"/>
    <w:rsid w:val="00B62720"/>
    <w:rsid w:val="00BA30BB"/>
    <w:rsid w:val="00BA3782"/>
    <w:rsid w:val="00BB7CEB"/>
    <w:rsid w:val="00BC06FC"/>
    <w:rsid w:val="00BC133A"/>
    <w:rsid w:val="00BC26DF"/>
    <w:rsid w:val="00C00FA4"/>
    <w:rsid w:val="00C16588"/>
    <w:rsid w:val="00C371FD"/>
    <w:rsid w:val="00C5712B"/>
    <w:rsid w:val="00C571C0"/>
    <w:rsid w:val="00CC48B7"/>
    <w:rsid w:val="00CD0B64"/>
    <w:rsid w:val="00CD1926"/>
    <w:rsid w:val="00CE2332"/>
    <w:rsid w:val="00CF4A97"/>
    <w:rsid w:val="00CF7E1D"/>
    <w:rsid w:val="00D0600E"/>
    <w:rsid w:val="00D32577"/>
    <w:rsid w:val="00D400D8"/>
    <w:rsid w:val="00D507A2"/>
    <w:rsid w:val="00D66503"/>
    <w:rsid w:val="00D7560E"/>
    <w:rsid w:val="00D832C5"/>
    <w:rsid w:val="00D873A7"/>
    <w:rsid w:val="00D90007"/>
    <w:rsid w:val="00DB3A7D"/>
    <w:rsid w:val="00DC35F3"/>
    <w:rsid w:val="00DD6B60"/>
    <w:rsid w:val="00DE138F"/>
    <w:rsid w:val="00E03F64"/>
    <w:rsid w:val="00E065C6"/>
    <w:rsid w:val="00E110D1"/>
    <w:rsid w:val="00E12806"/>
    <w:rsid w:val="00E21128"/>
    <w:rsid w:val="00E31487"/>
    <w:rsid w:val="00E3784A"/>
    <w:rsid w:val="00E73352"/>
    <w:rsid w:val="00E756F3"/>
    <w:rsid w:val="00E91E7F"/>
    <w:rsid w:val="00EA6449"/>
    <w:rsid w:val="00EC028F"/>
    <w:rsid w:val="00ED0560"/>
    <w:rsid w:val="00ED477A"/>
    <w:rsid w:val="00EE29AF"/>
    <w:rsid w:val="00EF36AC"/>
    <w:rsid w:val="00F23E3D"/>
    <w:rsid w:val="00F4471A"/>
    <w:rsid w:val="00F6679A"/>
    <w:rsid w:val="00F66D4B"/>
    <w:rsid w:val="00F72619"/>
    <w:rsid w:val="00F85DF8"/>
    <w:rsid w:val="00FB765E"/>
    <w:rsid w:val="00FD526C"/>
    <w:rsid w:val="00FE48C7"/>
    <w:rsid w:val="00FF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7F"/>
  </w:style>
  <w:style w:type="paragraph" w:styleId="1">
    <w:name w:val="heading 1"/>
    <w:basedOn w:val="a"/>
    <w:link w:val="10"/>
    <w:uiPriority w:val="9"/>
    <w:qFormat/>
    <w:rsid w:val="00E37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56"/>
      <w:szCs w:val="56"/>
      <w:lang w:eastAsia="ru-RU"/>
    </w:rPr>
  </w:style>
  <w:style w:type="paragraph" w:styleId="2">
    <w:name w:val="heading 2"/>
    <w:basedOn w:val="a"/>
    <w:link w:val="20"/>
    <w:uiPriority w:val="9"/>
    <w:qFormat/>
    <w:rsid w:val="00E3784A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47"/>
      <w:szCs w:val="4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84A"/>
    <w:rPr>
      <w:rFonts w:ascii="Times New Roman" w:eastAsia="Times New Roman" w:hAnsi="Times New Roman" w:cs="Times New Roman"/>
      <w:b/>
      <w:bCs/>
      <w:kern w:val="36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84A"/>
    <w:rPr>
      <w:rFonts w:ascii="Times New Roman" w:eastAsia="Times New Roman" w:hAnsi="Times New Roman" w:cs="Times New Roman"/>
      <w:b/>
      <w:bCs/>
      <w:sz w:val="47"/>
      <w:szCs w:val="47"/>
      <w:lang w:eastAsia="ru-RU"/>
    </w:rPr>
  </w:style>
  <w:style w:type="character" w:styleId="a3">
    <w:name w:val="Hyperlink"/>
    <w:basedOn w:val="a0"/>
    <w:uiPriority w:val="99"/>
    <w:semiHidden/>
    <w:unhideWhenUsed/>
    <w:rsid w:val="00E3784A"/>
    <w:rPr>
      <w:strike w:val="0"/>
      <w:dstrike w:val="0"/>
      <w:color w:val="1982D1"/>
      <w:u w:val="none"/>
      <w:effect w:val="none"/>
    </w:rPr>
  </w:style>
  <w:style w:type="character" w:styleId="a4">
    <w:name w:val="Emphasis"/>
    <w:basedOn w:val="a0"/>
    <w:uiPriority w:val="20"/>
    <w:qFormat/>
    <w:rsid w:val="00E3784A"/>
    <w:rPr>
      <w:i/>
      <w:iCs/>
    </w:rPr>
  </w:style>
  <w:style w:type="character" w:styleId="a5">
    <w:name w:val="Strong"/>
    <w:basedOn w:val="a0"/>
    <w:uiPriority w:val="22"/>
    <w:qFormat/>
    <w:rsid w:val="00E3784A"/>
    <w:rPr>
      <w:b/>
      <w:bCs/>
    </w:rPr>
  </w:style>
  <w:style w:type="paragraph" w:styleId="a6">
    <w:name w:val="Normal (Web)"/>
    <w:basedOn w:val="a"/>
    <w:uiPriority w:val="99"/>
    <w:unhideWhenUsed/>
    <w:rsid w:val="00E3784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2">
    <w:name w:val="submitted2"/>
    <w:basedOn w:val="a0"/>
    <w:rsid w:val="00E3784A"/>
    <w:rPr>
      <w:sz w:val="19"/>
      <w:szCs w:val="19"/>
      <w:shd w:val="clear" w:color="auto" w:fill="E7E5E3"/>
    </w:rPr>
  </w:style>
  <w:style w:type="character" w:customStyle="1" w:styleId="username2">
    <w:name w:val="username2"/>
    <w:basedOn w:val="a0"/>
    <w:rsid w:val="00E3784A"/>
  </w:style>
  <w:style w:type="paragraph" w:customStyle="1" w:styleId="style1">
    <w:name w:val="style1"/>
    <w:basedOn w:val="a"/>
    <w:rsid w:val="00E3784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E3784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0">
    <w:name w:val="20"/>
    <w:basedOn w:val="a0"/>
    <w:rsid w:val="00E3784A"/>
  </w:style>
  <w:style w:type="paragraph" w:customStyle="1" w:styleId="consplusnormal">
    <w:name w:val="consplusnormal"/>
    <w:basedOn w:val="a"/>
    <w:rsid w:val="00E3784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3784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37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E3784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3784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22"/>
    <w:basedOn w:val="a"/>
    <w:rsid w:val="00E3784A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78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3784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1">
    <w:name w:val="form-required1"/>
    <w:basedOn w:val="a0"/>
    <w:rsid w:val="00E3784A"/>
    <w:rPr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78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378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84A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1"/>
    <w:rsid w:val="004604BF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04BF"/>
    <w:pPr>
      <w:shd w:val="clear" w:color="auto" w:fill="FFFFFF"/>
      <w:spacing w:before="360" w:after="0" w:line="299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604B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60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4604BF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48">
    <w:name w:val="Font Style48"/>
    <w:basedOn w:val="a0"/>
    <w:uiPriority w:val="99"/>
    <w:rsid w:val="004604BF"/>
    <w:rPr>
      <w:rFonts w:ascii="Times New Roman" w:hAnsi="Times New Roman" w:cs="Times New Roman"/>
      <w:spacing w:val="10"/>
      <w:sz w:val="24"/>
      <w:szCs w:val="24"/>
    </w:rPr>
  </w:style>
  <w:style w:type="paragraph" w:styleId="ac">
    <w:name w:val="List Paragraph"/>
    <w:aliases w:val="A_маркированный_список"/>
    <w:basedOn w:val="a"/>
    <w:link w:val="ad"/>
    <w:qFormat/>
    <w:rsid w:val="00100EB1"/>
    <w:pPr>
      <w:ind w:left="720"/>
      <w:contextualSpacing/>
    </w:pPr>
  </w:style>
  <w:style w:type="table" w:styleId="ae">
    <w:name w:val="Table Grid"/>
    <w:basedOn w:val="a1"/>
    <w:uiPriority w:val="59"/>
    <w:rsid w:val="004B0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EC028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028F"/>
  </w:style>
  <w:style w:type="character" w:customStyle="1" w:styleId="ad">
    <w:name w:val="Абзац списка Знак"/>
    <w:aliases w:val="A_маркированный_список Знак"/>
    <w:link w:val="ac"/>
    <w:uiPriority w:val="34"/>
    <w:locked/>
    <w:rsid w:val="00ED0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2852">
          <w:marLeft w:val="0"/>
          <w:marRight w:val="0"/>
          <w:marTop w:val="0"/>
          <w:marBottom w:val="480"/>
          <w:divBdr>
            <w:top w:val="single" w:sz="2" w:space="0" w:color="FFFFFF"/>
            <w:left w:val="single" w:sz="24" w:space="0" w:color="FFFFFF"/>
            <w:bottom w:val="single" w:sz="2" w:space="0" w:color="FFFFFF"/>
            <w:right w:val="single" w:sz="24" w:space="0" w:color="FFFFFF"/>
          </w:divBdr>
          <w:divsChild>
            <w:div w:id="9000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1245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309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65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0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76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5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36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35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52563">
                                  <w:marLeft w:val="0"/>
                                  <w:marRight w:val="0"/>
                                  <w:marTop w:val="43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71738">
                                  <w:marLeft w:val="0"/>
                                  <w:marRight w:val="0"/>
                                  <w:marTop w:val="43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8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1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1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8150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1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3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84215">
                                              <w:marLeft w:val="0"/>
                                              <w:marRight w:val="0"/>
                                              <w:marTop w:val="43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7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922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373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62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4782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515985">
              <w:marLeft w:val="0"/>
              <w:marRight w:val="0"/>
              <w:marTop w:val="0"/>
              <w:marBottom w:val="0"/>
              <w:divBdr>
                <w:top w:val="single" w:sz="8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3328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9211">
              <w:marLeft w:val="0"/>
              <w:marRight w:val="0"/>
              <w:marTop w:val="0"/>
              <w:marBottom w:val="0"/>
              <w:divBdr>
                <w:top w:val="single" w:sz="8" w:space="0" w:color="303030"/>
                <w:left w:val="single" w:sz="8" w:space="0" w:color="303030"/>
                <w:bottom w:val="single" w:sz="8" w:space="0" w:color="303030"/>
                <w:right w:val="single" w:sz="8" w:space="0" w:color="303030"/>
              </w:divBdr>
              <w:divsChild>
                <w:div w:id="4442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863624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8004A-9118-4A94-AB5D-C07A1B0A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17</Pages>
  <Words>4760</Words>
  <Characters>27136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131</cp:revision>
  <cp:lastPrinted>2018-04-18T07:08:00Z</cp:lastPrinted>
  <dcterms:created xsi:type="dcterms:W3CDTF">2018-01-10T05:19:00Z</dcterms:created>
  <dcterms:modified xsi:type="dcterms:W3CDTF">2021-03-25T10:15:00Z</dcterms:modified>
</cp:coreProperties>
</file>