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F4" w:rsidRPr="000F51DC" w:rsidRDefault="002A60F4" w:rsidP="002A60F4">
      <w:pPr>
        <w:tabs>
          <w:tab w:val="left" w:pos="1260"/>
        </w:tabs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51DC">
        <w:rPr>
          <w:i/>
          <w:sz w:val="28"/>
          <w:szCs w:val="28"/>
        </w:rPr>
        <w:t>Приложение  №</w:t>
      </w:r>
      <w:r>
        <w:rPr>
          <w:i/>
          <w:sz w:val="28"/>
          <w:szCs w:val="28"/>
        </w:rPr>
        <w:t>4</w:t>
      </w:r>
    </w:p>
    <w:p w:rsidR="002A60F4" w:rsidRDefault="002A60F4" w:rsidP="002A60F4">
      <w:pPr>
        <w:pStyle w:val="a5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2A60F4" w:rsidRDefault="002A60F4" w:rsidP="002A60F4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проведения зачета со спасателями </w:t>
      </w:r>
    </w:p>
    <w:p w:rsidR="002A60F4" w:rsidRDefault="002A60F4" w:rsidP="002A60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ведомственных постов на водных объектах</w:t>
      </w:r>
    </w:p>
    <w:p w:rsidR="002A60F4" w:rsidRDefault="002A60F4" w:rsidP="002A60F4">
      <w:pPr>
        <w:ind w:left="360"/>
        <w:jc w:val="center"/>
        <w:rPr>
          <w:b/>
          <w:sz w:val="28"/>
          <w:szCs w:val="28"/>
        </w:rPr>
      </w:pPr>
    </w:p>
    <w:p w:rsidR="002A60F4" w:rsidRDefault="002A60F4" w:rsidP="002A60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Специальная подготовка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 охране жизни людей на воде на территории Тюменской</w:t>
      </w:r>
      <w:r>
        <w:rPr>
          <w:sz w:val="28"/>
          <w:szCs w:val="28"/>
        </w:rPr>
        <w:tab/>
        <w:t xml:space="preserve"> области.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технического освидетельствования мест массового отдыха людей на водных объектах.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 по охране труда и ответственность за их нарушение.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 </w:t>
      </w:r>
      <w:proofErr w:type="gramStart"/>
      <w:r>
        <w:rPr>
          <w:sz w:val="28"/>
          <w:szCs w:val="28"/>
        </w:rPr>
        <w:t>правил  охраны труда спасателя  ведомственного поста</w:t>
      </w:r>
      <w:proofErr w:type="gramEnd"/>
      <w:r>
        <w:rPr>
          <w:sz w:val="28"/>
          <w:szCs w:val="28"/>
        </w:rPr>
        <w:t xml:space="preserve"> на водных объектах.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спасателя ведомственного поста на водных объектах.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требования к пляжам на территории Тюменской области.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Оснащение ведомственных постов на  водных объектах.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спасательного поста на водных объектах.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инструктажа по технике безопасности и их содержание.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поисково-спасательных работ на воде.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 спасателя при работе с  </w:t>
      </w:r>
      <w:proofErr w:type="gramStart"/>
      <w:r>
        <w:rPr>
          <w:sz w:val="28"/>
          <w:szCs w:val="28"/>
        </w:rPr>
        <w:t>травмированными</w:t>
      </w:r>
      <w:proofErr w:type="gramEnd"/>
      <w:r>
        <w:rPr>
          <w:sz w:val="28"/>
          <w:szCs w:val="28"/>
        </w:rPr>
        <w:t>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Действия  спасателя при работе  с погибшими.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связи, используемые при проведении поисково-спасательных работ на ведомственных постах и порядок их применения.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Действия сотрудников ведомственного поста на водных объектах при несении дежурства.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планирования операции поиска пострадавших спасателями ведомственного поста на водных объектах.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спасателя при попадании в водоворот, на быстром течении.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спасателя при спасении утопающих на открытой воде.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спасателя при оказании помощи пострадавшему на водоеме в зимнее время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освободиться от захвата за кисти рук?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Спасательные средства, используемые  спасателями ведомственных постов на водных объектах.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нужно учитывать при определении района поиска на реке?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буксировки пострадавшего.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и обязанности должностных лиц  спасательного поста.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Приемы извлечения утопающего из воды.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Простейшие спасательные средства и порядок их использования (применения).</w:t>
      </w:r>
    </w:p>
    <w:p w:rsidR="002A60F4" w:rsidRDefault="002A60F4" w:rsidP="002A60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спасения утопающих с использованием маломерных судов.</w:t>
      </w:r>
    </w:p>
    <w:p w:rsidR="002A60F4" w:rsidRDefault="002A60F4" w:rsidP="002A60F4">
      <w:pPr>
        <w:ind w:left="360"/>
        <w:jc w:val="both"/>
        <w:rPr>
          <w:sz w:val="28"/>
          <w:szCs w:val="28"/>
        </w:rPr>
      </w:pPr>
    </w:p>
    <w:p w:rsidR="002A60F4" w:rsidRDefault="002A60F4" w:rsidP="002A60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Оказание первой помощи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Понятие о ране. Виды ран.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Первая  помощь  при ранениях.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Понятие о кровотечении. Виды кровотечения.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Способы временной остановки наружного кровотечения.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Правила наложения жгута.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Первая  помощь  при стенокардии, остром инфаркте миокарда.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Переломы (признаки, первая  помощь).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Способы транспортной иммобилизации.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Признаки клинической и биологической смерти.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Последовательность реанимационных мероприятий.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Техника проведения  наружного массажа сердца.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Техника проведения искусственной вентиляции легких.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Проведение сердечно-легочной реанимации одним и двумя спасателями.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Первая помощь  при истинном утоплении (синяя асфиксия).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Первая  помощь при ложном утоплении (белая асфиксия).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 xml:space="preserve">Особенности оказания первой  помощи при </w:t>
      </w:r>
      <w:proofErr w:type="spellStart"/>
      <w:r>
        <w:t>электротравме</w:t>
      </w:r>
      <w:proofErr w:type="spellEnd"/>
      <w:r>
        <w:t>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Тепловой и солнечный удары (признаки, первая помощь).</w:t>
      </w:r>
    </w:p>
    <w:p w:rsidR="002A60F4" w:rsidRDefault="002A60F4" w:rsidP="002A60F4">
      <w:pPr>
        <w:pStyle w:val="a3"/>
        <w:numPr>
          <w:ilvl w:val="0"/>
          <w:numId w:val="2"/>
        </w:numPr>
      </w:pPr>
      <w:r>
        <w:t>Первая  помощь при ожогах.</w:t>
      </w:r>
    </w:p>
    <w:p w:rsidR="002A60F4" w:rsidRDefault="002A60F4" w:rsidP="002A60F4">
      <w:pPr>
        <w:pStyle w:val="a3"/>
      </w:pPr>
      <w:r>
        <w:rPr>
          <w:b/>
          <w:szCs w:val="28"/>
        </w:rPr>
        <w:t xml:space="preserve">                      Психологическая подготовка</w:t>
      </w:r>
    </w:p>
    <w:p w:rsidR="002A60F4" w:rsidRDefault="002A60F4" w:rsidP="002A60F4">
      <w:pPr>
        <w:pStyle w:val="a3"/>
        <w:numPr>
          <w:ilvl w:val="0"/>
          <w:numId w:val="3"/>
        </w:numPr>
        <w:ind w:left="993"/>
      </w:pPr>
      <w:r>
        <w:t>Особенности  профессиональной  деятельности  спасателей ведомственных  постов на водных объектах.</w:t>
      </w:r>
    </w:p>
    <w:p w:rsidR="002A60F4" w:rsidRDefault="002A60F4" w:rsidP="002A60F4">
      <w:pPr>
        <w:pStyle w:val="a3"/>
        <w:numPr>
          <w:ilvl w:val="0"/>
          <w:numId w:val="3"/>
        </w:numPr>
        <w:ind w:left="993"/>
      </w:pPr>
      <w:r>
        <w:t>Дать определение понятиям: «Экстремальные условия», «Экстремальная  ситуация».</w:t>
      </w:r>
    </w:p>
    <w:p w:rsidR="002A60F4" w:rsidRDefault="002A60F4" w:rsidP="002A60F4">
      <w:pPr>
        <w:pStyle w:val="a3"/>
        <w:numPr>
          <w:ilvl w:val="0"/>
          <w:numId w:val="3"/>
        </w:numPr>
        <w:ind w:left="993"/>
      </w:pPr>
      <w:r>
        <w:t>Основные требования к личностным свойствам спасателей  ведомственных  постов на водных объектах.</w:t>
      </w:r>
    </w:p>
    <w:p w:rsidR="002A60F4" w:rsidRDefault="002A60F4" w:rsidP="002A60F4">
      <w:pPr>
        <w:pStyle w:val="a3"/>
        <w:numPr>
          <w:ilvl w:val="0"/>
          <w:numId w:val="4"/>
        </w:numPr>
        <w:ind w:left="993"/>
      </w:pPr>
      <w:r>
        <w:t>Динамика поведения пострадавших в чрезвычайной ситуации.</w:t>
      </w:r>
    </w:p>
    <w:p w:rsidR="002A60F4" w:rsidRDefault="002A60F4" w:rsidP="002A60F4">
      <w:pPr>
        <w:pStyle w:val="a3"/>
        <w:numPr>
          <w:ilvl w:val="0"/>
          <w:numId w:val="4"/>
        </w:numPr>
        <w:ind w:left="993"/>
      </w:pPr>
      <w:r>
        <w:t>Мероприятия по борьбе с паникой.</w:t>
      </w:r>
    </w:p>
    <w:p w:rsidR="002A60F4" w:rsidRDefault="002A60F4" w:rsidP="002A60F4">
      <w:pPr>
        <w:ind w:left="360"/>
        <w:jc w:val="center"/>
        <w:rPr>
          <w:b/>
          <w:sz w:val="28"/>
          <w:szCs w:val="28"/>
        </w:rPr>
      </w:pPr>
    </w:p>
    <w:p w:rsidR="002A60F4" w:rsidRDefault="002A60F4" w:rsidP="002A60F4">
      <w:pPr>
        <w:ind w:left="360"/>
        <w:jc w:val="center"/>
        <w:rPr>
          <w:b/>
          <w:sz w:val="28"/>
          <w:szCs w:val="28"/>
        </w:rPr>
      </w:pPr>
    </w:p>
    <w:p w:rsidR="002A60F4" w:rsidRDefault="002A60F4" w:rsidP="002A60F4">
      <w:pPr>
        <w:ind w:left="360"/>
        <w:jc w:val="center"/>
        <w:rPr>
          <w:b/>
          <w:sz w:val="28"/>
          <w:szCs w:val="28"/>
        </w:rPr>
      </w:pPr>
    </w:p>
    <w:p w:rsidR="00D339A1" w:rsidRDefault="00D339A1">
      <w:bookmarkStart w:id="0" w:name="_GoBack"/>
      <w:bookmarkEnd w:id="0"/>
    </w:p>
    <w:sectPr w:rsidR="00D3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CE2"/>
    <w:multiLevelType w:val="hybridMultilevel"/>
    <w:tmpl w:val="BCF461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87A5A43"/>
    <w:multiLevelType w:val="hybridMultilevel"/>
    <w:tmpl w:val="18C6A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338BE"/>
    <w:multiLevelType w:val="hybridMultilevel"/>
    <w:tmpl w:val="262A770C"/>
    <w:lvl w:ilvl="0" w:tplc="5FC2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37221"/>
    <w:multiLevelType w:val="hybridMultilevel"/>
    <w:tmpl w:val="5F84C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84"/>
    <w:rsid w:val="002A60F4"/>
    <w:rsid w:val="00307084"/>
    <w:rsid w:val="00D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A60F4"/>
    <w:pPr>
      <w:spacing w:before="120"/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A6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2A60F4"/>
    <w:pPr>
      <w:ind w:left="36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A60F4"/>
    <w:pPr>
      <w:spacing w:before="120"/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A6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2A60F4"/>
    <w:pPr>
      <w:ind w:left="36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>Krokoz™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2020-05-20T05:09:00Z</dcterms:created>
  <dcterms:modified xsi:type="dcterms:W3CDTF">2020-05-20T05:09:00Z</dcterms:modified>
</cp:coreProperties>
</file>