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DA" w:rsidRPr="00D27BDA" w:rsidRDefault="00D27BDA" w:rsidP="00D27BDA">
      <w:pPr>
        <w:pStyle w:val="1"/>
        <w:keepNext w:val="0"/>
        <w:jc w:val="center"/>
        <w:rPr>
          <w:color w:val="auto"/>
          <w:sz w:val="32"/>
        </w:rPr>
      </w:pPr>
      <w:r w:rsidRPr="00D27BDA">
        <w:rPr>
          <w:color w:val="auto"/>
          <w:sz w:val="32"/>
        </w:rPr>
        <w:t>Индивидуальное задание</w:t>
      </w:r>
      <w:r w:rsidRPr="00D27BDA">
        <w:rPr>
          <w:rStyle w:val="FontStyle129"/>
          <w:color w:val="auto"/>
          <w:sz w:val="28"/>
          <w:szCs w:val="28"/>
        </w:rPr>
        <w:t xml:space="preserve">   по </w:t>
      </w:r>
      <w:proofErr w:type="spellStart"/>
      <w:r w:rsidR="00FD6D7D">
        <w:rPr>
          <w:rStyle w:val="FontStyle129"/>
          <w:color w:val="auto"/>
          <w:sz w:val="28"/>
          <w:szCs w:val="28"/>
        </w:rPr>
        <w:t>очно-</w:t>
      </w:r>
      <w:r w:rsidR="00487049">
        <w:rPr>
          <w:rStyle w:val="FontStyle129"/>
          <w:color w:val="auto"/>
          <w:sz w:val="28"/>
          <w:szCs w:val="28"/>
        </w:rPr>
        <w:t>з</w:t>
      </w:r>
      <w:r w:rsidRPr="00D27BDA">
        <w:rPr>
          <w:rStyle w:val="FontStyle129"/>
          <w:color w:val="auto"/>
          <w:sz w:val="28"/>
          <w:szCs w:val="28"/>
        </w:rPr>
        <w:t>аочной</w:t>
      </w:r>
      <w:proofErr w:type="spellEnd"/>
      <w:r w:rsidRPr="00D27BDA">
        <w:rPr>
          <w:rStyle w:val="FontStyle129"/>
          <w:color w:val="auto"/>
          <w:sz w:val="28"/>
          <w:szCs w:val="28"/>
        </w:rPr>
        <w:t xml:space="preserve"> форме обучения</w:t>
      </w:r>
    </w:p>
    <w:p w:rsidR="00D27BDA" w:rsidRPr="00004C4E" w:rsidRDefault="00D27BDA" w:rsidP="00D27BDA">
      <w:pPr>
        <w:widowControl w:val="0"/>
        <w:rPr>
          <w:sz w:val="20"/>
        </w:rPr>
      </w:pPr>
      <w:r w:rsidRPr="00004C4E">
        <w:rPr>
          <w:sz w:val="20"/>
        </w:rPr>
        <w:t>___________________________________________________________________________________________</w:t>
      </w:r>
    </w:p>
    <w:p w:rsidR="00D27BDA" w:rsidRPr="00004C4E" w:rsidRDefault="00D27BDA" w:rsidP="00D27BDA">
      <w:pPr>
        <w:pStyle w:val="Style10"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D27BDA" w:rsidRDefault="00D27BDA" w:rsidP="00D27BDA">
      <w:pPr>
        <w:pStyle w:val="af9"/>
        <w:widowControl w:val="0"/>
        <w:rPr>
          <w:rFonts w:ascii="Times New Roman" w:hAnsi="Times New Roman" w:cs="Times New Roman"/>
          <w:sz w:val="28"/>
        </w:rPr>
      </w:pPr>
      <w:r w:rsidRPr="00497F79">
        <w:rPr>
          <w:rFonts w:ascii="Times New Roman" w:hAnsi="Times New Roman" w:cs="Times New Roman"/>
          <w:sz w:val="28"/>
        </w:rPr>
        <w:t xml:space="preserve">По Программе курсового обучения должностных лиц и работников ГО и РСЧС Тюменской области по </w:t>
      </w:r>
      <w:proofErr w:type="spellStart"/>
      <w:r w:rsidR="00FD6D7D">
        <w:rPr>
          <w:rFonts w:ascii="Times New Roman" w:hAnsi="Times New Roman" w:cs="Times New Roman"/>
          <w:sz w:val="28"/>
        </w:rPr>
        <w:t>очно-</w:t>
      </w:r>
      <w:r w:rsidRPr="00497F79">
        <w:rPr>
          <w:rFonts w:ascii="Times New Roman" w:hAnsi="Times New Roman" w:cs="Times New Roman"/>
          <w:sz w:val="28"/>
        </w:rPr>
        <w:t>заочной</w:t>
      </w:r>
      <w:proofErr w:type="spellEnd"/>
      <w:r w:rsidRPr="00497F79">
        <w:rPr>
          <w:rFonts w:ascii="Times New Roman" w:hAnsi="Times New Roman" w:cs="Times New Roman"/>
          <w:sz w:val="28"/>
        </w:rPr>
        <w:t xml:space="preserve"> форме обучения в  Объединенном учебно-методическом центре </w:t>
      </w:r>
      <w:r w:rsidR="00E1616E">
        <w:rPr>
          <w:rFonts w:ascii="Times New Roman" w:hAnsi="Times New Roman" w:cs="Times New Roman"/>
          <w:sz w:val="28"/>
        </w:rPr>
        <w:t xml:space="preserve"> ГКУ ТО «ТОСЭР»</w:t>
      </w:r>
      <w:r w:rsidRPr="00497F79">
        <w:rPr>
          <w:rFonts w:ascii="Times New Roman" w:hAnsi="Times New Roman" w:cs="Times New Roman"/>
          <w:sz w:val="28"/>
        </w:rPr>
        <w:t xml:space="preserve"> (далее – ОУМЦ).</w:t>
      </w:r>
    </w:p>
    <w:p w:rsidR="00AB576D" w:rsidRPr="00497F79" w:rsidRDefault="00AB576D" w:rsidP="00D27BDA">
      <w:pPr>
        <w:pStyle w:val="af9"/>
        <w:widowControl w:val="0"/>
        <w:rPr>
          <w:rFonts w:ascii="Times New Roman" w:hAnsi="Times New Roman" w:cs="Times New Roman"/>
          <w:sz w:val="28"/>
        </w:rPr>
      </w:pPr>
      <w:r>
        <w:rPr>
          <w:rFonts w:cs="Times New Roman"/>
          <w:b/>
          <w:sz w:val="28"/>
          <w:szCs w:val="28"/>
        </w:rPr>
        <w:t xml:space="preserve">Категория: </w:t>
      </w:r>
      <w:r w:rsidRPr="002011AC">
        <w:rPr>
          <w:rFonts w:cs="Times New Roman"/>
          <w:b/>
          <w:sz w:val="28"/>
          <w:szCs w:val="28"/>
        </w:rPr>
        <w:t>Председатели КЧС и ОПБ орган</w:t>
      </w:r>
      <w:r w:rsidR="008553E0">
        <w:rPr>
          <w:rFonts w:cs="Times New Roman"/>
          <w:b/>
          <w:sz w:val="28"/>
          <w:szCs w:val="28"/>
        </w:rPr>
        <w:t>изаций</w:t>
      </w:r>
      <w:r w:rsidRPr="002011AC">
        <w:rPr>
          <w:rFonts w:cs="Times New Roman"/>
          <w:b/>
          <w:sz w:val="28"/>
          <w:szCs w:val="28"/>
        </w:rPr>
        <w:t xml:space="preserve"> </w:t>
      </w:r>
      <w:r w:rsidRPr="002011AC">
        <w:rPr>
          <w:rFonts w:cs="Times New Roman"/>
          <w:sz w:val="28"/>
          <w:szCs w:val="28"/>
        </w:rPr>
        <w:t xml:space="preserve"> </w:t>
      </w:r>
    </w:p>
    <w:p w:rsidR="00D27BDA" w:rsidRPr="00497F79" w:rsidRDefault="00D27BDA" w:rsidP="00D27BD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97F79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</w:t>
      </w:r>
    </w:p>
    <w:p w:rsidR="00DF4AAA" w:rsidRPr="00FD6D7D" w:rsidRDefault="00DF4AAA" w:rsidP="00DF4AAA">
      <w:pPr>
        <w:pStyle w:val="11"/>
        <w:shd w:val="clear" w:color="auto" w:fill="auto"/>
        <w:spacing w:before="0" w:line="240" w:lineRule="auto"/>
        <w:ind w:left="20" w:right="40" w:firstLine="700"/>
        <w:rPr>
          <w:rFonts w:cs="Times New Roman"/>
          <w:color w:val="FF0000"/>
          <w:sz w:val="28"/>
          <w:szCs w:val="28"/>
        </w:rPr>
      </w:pPr>
      <w:proofErr w:type="gramStart"/>
      <w:r w:rsidRPr="00497F79">
        <w:rPr>
          <w:rFonts w:cs="Times New Roman"/>
          <w:sz w:val="28"/>
          <w:szCs w:val="28"/>
        </w:rPr>
        <w:t xml:space="preserve">Курсовое обучение должностных лиц и работников ГО и РСЧС </w:t>
      </w:r>
      <w:r w:rsidR="00E530AF" w:rsidRPr="00497F79">
        <w:rPr>
          <w:rFonts w:cs="Times New Roman"/>
          <w:sz w:val="28"/>
          <w:szCs w:val="28"/>
        </w:rPr>
        <w:t xml:space="preserve"> Тюменской области </w:t>
      </w:r>
      <w:r w:rsidRPr="00497F79">
        <w:rPr>
          <w:rFonts w:cs="Times New Roman"/>
          <w:sz w:val="28"/>
          <w:szCs w:val="28"/>
        </w:rPr>
        <w:t xml:space="preserve">организуется в соответствии с требованиями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и «Об утверждении положения об организации подготовки населения в области гражданской обороны», а также Рекомендаций по организации и проведению </w:t>
      </w:r>
      <w:r w:rsidRPr="00FD6D7D">
        <w:rPr>
          <w:rFonts w:cs="Times New Roman"/>
          <w:sz w:val="28"/>
          <w:szCs w:val="28"/>
        </w:rPr>
        <w:t>курсового обучения в области ГО и защиты от</w:t>
      </w:r>
      <w:proofErr w:type="gramEnd"/>
      <w:r w:rsidRPr="00FD6D7D">
        <w:rPr>
          <w:rFonts w:cs="Times New Roman"/>
          <w:sz w:val="28"/>
          <w:szCs w:val="28"/>
        </w:rPr>
        <w:t xml:space="preserve"> ЧС, утвержденных МЧС России от 02.12.2015 г. № 2-4-87-46-11.</w:t>
      </w:r>
      <w:r w:rsidR="00E530AF" w:rsidRPr="00FD6D7D">
        <w:rPr>
          <w:rFonts w:cs="Times New Roman"/>
          <w:sz w:val="28"/>
          <w:szCs w:val="28"/>
        </w:rPr>
        <w:t xml:space="preserve"> </w:t>
      </w:r>
    </w:p>
    <w:p w:rsidR="00FD6D7D" w:rsidRPr="00FD6D7D" w:rsidRDefault="00FD6D7D" w:rsidP="00FD6D7D">
      <w:pPr>
        <w:pStyle w:val="Style6"/>
        <w:spacing w:line="324" w:lineRule="exact"/>
        <w:ind w:firstLine="567"/>
        <w:rPr>
          <w:bCs/>
          <w:sz w:val="28"/>
          <w:szCs w:val="28"/>
        </w:rPr>
      </w:pPr>
      <w:r w:rsidRPr="00FD6D7D">
        <w:rPr>
          <w:sz w:val="28"/>
          <w:szCs w:val="28"/>
        </w:rPr>
        <w:t xml:space="preserve">При </w:t>
      </w:r>
      <w:proofErr w:type="spellStart"/>
      <w:r w:rsidRPr="00FD6D7D">
        <w:rPr>
          <w:sz w:val="28"/>
          <w:szCs w:val="28"/>
        </w:rPr>
        <w:t>очно-заочной</w:t>
      </w:r>
      <w:proofErr w:type="spellEnd"/>
      <w:r w:rsidRPr="00FD6D7D">
        <w:rPr>
          <w:sz w:val="28"/>
          <w:szCs w:val="28"/>
        </w:rPr>
        <w:t xml:space="preserve"> форме обучения  очные занятия проводятся из расчета</w:t>
      </w:r>
      <w:r w:rsidRPr="00FD6D7D">
        <w:rPr>
          <w:noProof/>
          <w:sz w:val="28"/>
          <w:szCs w:val="28"/>
        </w:rPr>
        <w:t xml:space="preserve"> 1</w:t>
      </w:r>
      <w:r w:rsidR="00EC46DD">
        <w:rPr>
          <w:noProof/>
          <w:sz w:val="28"/>
          <w:szCs w:val="28"/>
        </w:rPr>
        <w:t>4</w:t>
      </w:r>
      <w:r w:rsidRPr="00FD6D7D">
        <w:rPr>
          <w:noProof/>
          <w:sz w:val="28"/>
          <w:szCs w:val="28"/>
        </w:rPr>
        <w:t xml:space="preserve"> </w:t>
      </w:r>
      <w:r w:rsidRPr="00FD6D7D">
        <w:rPr>
          <w:sz w:val="28"/>
          <w:szCs w:val="28"/>
        </w:rPr>
        <w:t xml:space="preserve">учебных часов в  ОУМЦ под руководством преподавателей, а </w:t>
      </w:r>
      <w:r>
        <w:rPr>
          <w:sz w:val="28"/>
          <w:szCs w:val="28"/>
        </w:rPr>
        <w:t>2</w:t>
      </w:r>
      <w:r w:rsidR="00EC46DD">
        <w:rPr>
          <w:sz w:val="28"/>
          <w:szCs w:val="28"/>
        </w:rPr>
        <w:t>2</w:t>
      </w:r>
      <w:r w:rsidRPr="00FD6D7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D6D7D">
        <w:rPr>
          <w:sz w:val="28"/>
          <w:szCs w:val="28"/>
        </w:rPr>
        <w:t xml:space="preserve"> – самостоятельное изучение учебного материала без выезда в ОУМЦ.</w:t>
      </w:r>
    </w:p>
    <w:p w:rsidR="00FD6D7D" w:rsidRPr="00FD6D7D" w:rsidRDefault="00FD6D7D" w:rsidP="00FD6D7D">
      <w:pPr>
        <w:pStyle w:val="Style3"/>
        <w:ind w:firstLine="567"/>
        <w:jc w:val="both"/>
        <w:rPr>
          <w:bCs/>
          <w:sz w:val="28"/>
          <w:szCs w:val="28"/>
        </w:rPr>
      </w:pPr>
      <w:r w:rsidRPr="00FD6D7D">
        <w:rPr>
          <w:sz w:val="28"/>
          <w:szCs w:val="28"/>
        </w:rPr>
        <w:t>Темы и содержание рефератов доводятся до слушателей в первый день обучения в ОУМЦ. Требования к написанию реферата и его защите указаны в приложении к индивидуальному заданию.</w:t>
      </w:r>
    </w:p>
    <w:p w:rsidR="00FD6D7D" w:rsidRPr="00FD6D7D" w:rsidRDefault="00FD6D7D" w:rsidP="00FD6D7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D6D7D">
        <w:rPr>
          <w:rFonts w:ascii="Times New Roman" w:hAnsi="Times New Roman" w:cs="Times New Roman"/>
          <w:sz w:val="28"/>
          <w:szCs w:val="28"/>
        </w:rPr>
        <w:t xml:space="preserve">Подготовка по </w:t>
      </w:r>
      <w:proofErr w:type="spellStart"/>
      <w:r w:rsidRPr="00FD6D7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FD6D7D">
        <w:rPr>
          <w:rFonts w:ascii="Times New Roman" w:hAnsi="Times New Roman" w:cs="Times New Roman"/>
          <w:sz w:val="28"/>
          <w:szCs w:val="28"/>
        </w:rPr>
        <w:t xml:space="preserve"> форме завершается сдачей зачета (тестированием</w:t>
      </w:r>
      <w:r w:rsidRPr="00FD6D7D">
        <w:rPr>
          <w:sz w:val="28"/>
          <w:szCs w:val="28"/>
        </w:rPr>
        <w:t xml:space="preserve">). </w:t>
      </w:r>
    </w:p>
    <w:p w:rsidR="005157B6" w:rsidRPr="00AB576D" w:rsidRDefault="00AB576D" w:rsidP="005A47C9">
      <w:pPr>
        <w:pStyle w:val="af9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AB576D">
        <w:rPr>
          <w:rFonts w:ascii="Times New Roman" w:hAnsi="Times New Roman" w:cs="Times New Roman"/>
          <w:b/>
          <w:sz w:val="28"/>
          <w:szCs w:val="28"/>
        </w:rPr>
        <w:t xml:space="preserve">Председатели КЧС и ОПБ </w:t>
      </w:r>
      <w:r w:rsidR="005A47C9" w:rsidRPr="002011AC">
        <w:rPr>
          <w:rFonts w:cs="Times New Roman"/>
          <w:b/>
          <w:sz w:val="28"/>
          <w:szCs w:val="28"/>
        </w:rPr>
        <w:t>орган</w:t>
      </w:r>
      <w:r w:rsidR="005A47C9">
        <w:rPr>
          <w:rFonts w:cs="Times New Roman"/>
          <w:b/>
          <w:sz w:val="28"/>
          <w:szCs w:val="28"/>
        </w:rPr>
        <w:t>изаций</w:t>
      </w:r>
      <w:r w:rsidR="005A47C9" w:rsidRPr="002011AC">
        <w:rPr>
          <w:rFonts w:cs="Times New Roman"/>
          <w:b/>
          <w:sz w:val="28"/>
          <w:szCs w:val="28"/>
        </w:rPr>
        <w:t xml:space="preserve"> </w:t>
      </w:r>
      <w:r w:rsidR="005A47C9" w:rsidRPr="002011AC">
        <w:rPr>
          <w:rFonts w:cs="Times New Roman"/>
          <w:sz w:val="28"/>
          <w:szCs w:val="28"/>
        </w:rPr>
        <w:t xml:space="preserve"> </w:t>
      </w:r>
      <w:r w:rsidR="005157B6" w:rsidRPr="00AB576D">
        <w:rPr>
          <w:rFonts w:ascii="Times New Roman" w:hAnsi="Times New Roman" w:cs="Times New Roman"/>
          <w:b/>
          <w:sz w:val="28"/>
          <w:szCs w:val="28"/>
        </w:rPr>
        <w:t>должны:</w:t>
      </w:r>
    </w:p>
    <w:p w:rsidR="005157B6" w:rsidRPr="00497F79" w:rsidRDefault="005157B6" w:rsidP="005157B6">
      <w:pPr>
        <w:pStyle w:val="11"/>
        <w:shd w:val="clear" w:color="auto" w:fill="auto"/>
        <w:tabs>
          <w:tab w:val="left" w:pos="1015"/>
        </w:tabs>
        <w:spacing w:before="0" w:line="276" w:lineRule="auto"/>
        <w:ind w:left="720" w:right="2720"/>
        <w:jc w:val="left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 xml:space="preserve"> </w:t>
      </w:r>
      <w:r w:rsidRPr="00497F79">
        <w:rPr>
          <w:rStyle w:val="ab"/>
          <w:rFonts w:cs="Times New Roman"/>
          <w:sz w:val="28"/>
          <w:szCs w:val="28"/>
        </w:rPr>
        <w:t>знать:</w:t>
      </w:r>
    </w:p>
    <w:p w:rsidR="005157B6" w:rsidRPr="00497F79" w:rsidRDefault="005157B6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>требования нормативных правовых документов по организации и проведению мероприятий по предупреждению и ликвидации ЧС, обеспечению пожарной безопасности;</w:t>
      </w:r>
    </w:p>
    <w:p w:rsidR="005157B6" w:rsidRPr="00497F79" w:rsidRDefault="005157B6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>методику разработки планирующих и отчетных документов по защите от ЧС, а также содержание плана действий по предупреждению и ликвидации ЧС;</w:t>
      </w:r>
    </w:p>
    <w:p w:rsidR="005157B6" w:rsidRPr="00497F79" w:rsidRDefault="005157B6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>состав, задачи, возможности и порядок применения сил и средств соответствующей подсистемы (звена) РСЧС, а также мероприятия по обеспечению их постоянной готовности;</w:t>
      </w:r>
    </w:p>
    <w:p w:rsidR="005157B6" w:rsidRPr="00497F79" w:rsidRDefault="005157B6" w:rsidP="005157B6">
      <w:pPr>
        <w:pStyle w:val="11"/>
        <w:shd w:val="clear" w:color="auto" w:fill="auto"/>
        <w:spacing w:before="0" w:line="276" w:lineRule="auto"/>
        <w:ind w:left="720" w:right="1460" w:hanging="294"/>
        <w:jc w:val="left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>алгоритм работы КЧС и ОПБ при угрозе и возникновении ЧС;</w:t>
      </w:r>
    </w:p>
    <w:p w:rsidR="005157B6" w:rsidRPr="00497F79" w:rsidRDefault="005157B6" w:rsidP="005157B6">
      <w:pPr>
        <w:pStyle w:val="11"/>
        <w:shd w:val="clear" w:color="auto" w:fill="auto"/>
        <w:spacing w:before="0" w:line="276" w:lineRule="auto"/>
        <w:ind w:left="720" w:right="1460"/>
        <w:jc w:val="left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 xml:space="preserve"> </w:t>
      </w:r>
      <w:r w:rsidRPr="00497F79">
        <w:rPr>
          <w:rStyle w:val="ab"/>
          <w:rFonts w:cs="Times New Roman"/>
          <w:sz w:val="28"/>
          <w:szCs w:val="28"/>
        </w:rPr>
        <w:t>уметь:</w:t>
      </w:r>
    </w:p>
    <w:p w:rsidR="005157B6" w:rsidRPr="00497F79" w:rsidRDefault="005157B6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>организовывать и руководить деятельностью КЧС и ОПБ в повседневной деятельности, при угрозе, возникновении и ликвидации ЧС;</w:t>
      </w:r>
    </w:p>
    <w:p w:rsidR="005157B6" w:rsidRDefault="005157B6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  <w:r w:rsidRPr="00497F79">
        <w:rPr>
          <w:rFonts w:cs="Times New Roman"/>
          <w:sz w:val="28"/>
          <w:szCs w:val="28"/>
        </w:rPr>
        <w:t>анализировать и оценивать обстановку при функционировании органов управления РСЧС в режимах «повышенной готовности» и «чрезвычайной ситуации»</w:t>
      </w:r>
    </w:p>
    <w:p w:rsidR="00BE1EBB" w:rsidRDefault="00BE1EBB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</w:p>
    <w:p w:rsidR="00BE1EBB" w:rsidRDefault="00BE1EBB" w:rsidP="005157B6">
      <w:pPr>
        <w:pStyle w:val="11"/>
        <w:shd w:val="clear" w:color="auto" w:fill="auto"/>
        <w:spacing w:before="0" w:line="276" w:lineRule="auto"/>
        <w:ind w:left="20" w:right="20" w:firstLine="406"/>
        <w:rPr>
          <w:rFonts w:cs="Times New Roman"/>
          <w:sz w:val="28"/>
          <w:szCs w:val="28"/>
        </w:rPr>
      </w:pPr>
    </w:p>
    <w:p w:rsidR="00483FED" w:rsidRPr="008A2029" w:rsidRDefault="00483FED" w:rsidP="00483FED">
      <w:pPr>
        <w:jc w:val="both"/>
        <w:rPr>
          <w:rStyle w:val="FontStyle129"/>
          <w:b/>
          <w:sz w:val="28"/>
          <w:szCs w:val="28"/>
        </w:rPr>
      </w:pPr>
      <w:r w:rsidRPr="008A2029">
        <w:rPr>
          <w:rStyle w:val="FontStyle129"/>
          <w:b/>
          <w:sz w:val="28"/>
          <w:szCs w:val="28"/>
        </w:rPr>
        <w:t>Приложения  к индивидуальному заданию по</w:t>
      </w:r>
      <w:r>
        <w:rPr>
          <w:rStyle w:val="FontStyle129"/>
          <w:b/>
          <w:sz w:val="28"/>
          <w:szCs w:val="28"/>
        </w:rPr>
        <w:t xml:space="preserve"> </w:t>
      </w:r>
      <w:proofErr w:type="spellStart"/>
      <w:r w:rsidRPr="008A2029">
        <w:rPr>
          <w:rStyle w:val="FontStyle129"/>
          <w:b/>
          <w:sz w:val="28"/>
          <w:szCs w:val="28"/>
        </w:rPr>
        <w:t>очн</w:t>
      </w:r>
      <w:proofErr w:type="gramStart"/>
      <w:r w:rsidRPr="008A2029">
        <w:rPr>
          <w:rStyle w:val="FontStyle129"/>
          <w:b/>
          <w:sz w:val="28"/>
          <w:szCs w:val="28"/>
        </w:rPr>
        <w:t>о</w:t>
      </w:r>
      <w:proofErr w:type="spellEnd"/>
      <w:r w:rsidRPr="008A2029">
        <w:rPr>
          <w:rStyle w:val="FontStyle129"/>
          <w:b/>
          <w:sz w:val="28"/>
          <w:szCs w:val="28"/>
        </w:rPr>
        <w:t>-</w:t>
      </w:r>
      <w:proofErr w:type="gramEnd"/>
      <w:r w:rsidRPr="008A2029">
        <w:rPr>
          <w:rStyle w:val="FontStyle129"/>
          <w:b/>
          <w:sz w:val="28"/>
          <w:szCs w:val="28"/>
        </w:rPr>
        <w:t xml:space="preserve"> заочной форме обучения:</w:t>
      </w:r>
    </w:p>
    <w:p w:rsidR="00483FED" w:rsidRDefault="00483FED" w:rsidP="00483FED">
      <w:pPr>
        <w:pStyle w:val="a3"/>
        <w:numPr>
          <w:ilvl w:val="0"/>
          <w:numId w:val="9"/>
        </w:numPr>
        <w:jc w:val="both"/>
        <w:rPr>
          <w:rStyle w:val="FontStyle129"/>
          <w:sz w:val="28"/>
          <w:szCs w:val="28"/>
        </w:rPr>
      </w:pPr>
      <w:proofErr w:type="spellStart"/>
      <w:r w:rsidRPr="002A6AFA">
        <w:rPr>
          <w:rStyle w:val="FontStyle129"/>
          <w:sz w:val="28"/>
          <w:szCs w:val="28"/>
        </w:rPr>
        <w:t>Учебно</w:t>
      </w:r>
      <w:proofErr w:type="spellEnd"/>
      <w:r w:rsidRPr="002A6AFA">
        <w:rPr>
          <w:rStyle w:val="FontStyle129"/>
          <w:sz w:val="28"/>
          <w:szCs w:val="28"/>
        </w:rPr>
        <w:t xml:space="preserve"> </w:t>
      </w:r>
      <w:r>
        <w:rPr>
          <w:rStyle w:val="FontStyle129"/>
          <w:sz w:val="28"/>
          <w:szCs w:val="28"/>
        </w:rPr>
        <w:t xml:space="preserve">- </w:t>
      </w:r>
      <w:r w:rsidRPr="002A6AFA">
        <w:rPr>
          <w:rStyle w:val="FontStyle129"/>
          <w:sz w:val="28"/>
          <w:szCs w:val="28"/>
        </w:rPr>
        <w:t>тематический план</w:t>
      </w:r>
      <w:r w:rsidRPr="002A6AFA">
        <w:rPr>
          <w:sz w:val="28"/>
        </w:rPr>
        <w:t xml:space="preserve"> </w:t>
      </w:r>
      <w:r>
        <w:rPr>
          <w:sz w:val="28"/>
        </w:rPr>
        <w:t>повышения квалификации</w:t>
      </w:r>
    </w:p>
    <w:p w:rsidR="00483FED" w:rsidRDefault="00483FED" w:rsidP="00483FED">
      <w:pPr>
        <w:pStyle w:val="a3"/>
        <w:numPr>
          <w:ilvl w:val="0"/>
          <w:numId w:val="9"/>
        </w:numPr>
        <w:jc w:val="both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Расписание занятий.</w:t>
      </w:r>
    </w:p>
    <w:p w:rsidR="00483FED" w:rsidRDefault="00483FED" w:rsidP="00483FED">
      <w:pPr>
        <w:pStyle w:val="a3"/>
        <w:numPr>
          <w:ilvl w:val="0"/>
          <w:numId w:val="9"/>
        </w:numPr>
        <w:jc w:val="both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Содержание тем рефератов.</w:t>
      </w:r>
    </w:p>
    <w:p w:rsidR="00483FED" w:rsidRDefault="00483FED" w:rsidP="00483FED">
      <w:pPr>
        <w:pStyle w:val="a3"/>
        <w:numPr>
          <w:ilvl w:val="0"/>
          <w:numId w:val="9"/>
        </w:numPr>
        <w:jc w:val="both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Требования к написанию реферата.</w:t>
      </w:r>
    </w:p>
    <w:p w:rsidR="00483FED" w:rsidRDefault="00483FED" w:rsidP="00483FED">
      <w:pPr>
        <w:pStyle w:val="Style10"/>
        <w:numPr>
          <w:ilvl w:val="0"/>
          <w:numId w:val="9"/>
        </w:numPr>
        <w:tabs>
          <w:tab w:val="left" w:pos="1426"/>
        </w:tabs>
        <w:spacing w:before="7"/>
        <w:rPr>
          <w:rStyle w:val="FontStyle129"/>
          <w:sz w:val="28"/>
          <w:szCs w:val="28"/>
        </w:rPr>
      </w:pPr>
      <w:proofErr w:type="spellStart"/>
      <w:r>
        <w:rPr>
          <w:rStyle w:val="FontStyle129"/>
          <w:sz w:val="28"/>
          <w:szCs w:val="28"/>
        </w:rPr>
        <w:t>Учебно</w:t>
      </w:r>
      <w:proofErr w:type="spellEnd"/>
      <w:r>
        <w:rPr>
          <w:rStyle w:val="FontStyle129"/>
          <w:sz w:val="28"/>
          <w:szCs w:val="28"/>
        </w:rPr>
        <w:t xml:space="preserve"> – методическое обеспечение курса.</w:t>
      </w:r>
    </w:p>
    <w:p w:rsidR="00483FED" w:rsidRPr="004C4BE0" w:rsidRDefault="00483FED" w:rsidP="00483FED">
      <w:pPr>
        <w:pStyle w:val="Style10"/>
        <w:numPr>
          <w:ilvl w:val="0"/>
          <w:numId w:val="9"/>
        </w:numPr>
        <w:tabs>
          <w:tab w:val="left" w:pos="1426"/>
        </w:tabs>
        <w:spacing w:before="7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Перечень вопросов для подготовки к тестированию.</w:t>
      </w:r>
    </w:p>
    <w:p w:rsidR="00C55448" w:rsidRDefault="00C55448" w:rsidP="00733FC1">
      <w:pPr>
        <w:pStyle w:val="a3"/>
        <w:jc w:val="both"/>
        <w:rPr>
          <w:sz w:val="24"/>
          <w:szCs w:val="24"/>
        </w:rPr>
      </w:pPr>
    </w:p>
    <w:p w:rsidR="00C55448" w:rsidRDefault="00C55448" w:rsidP="00C55448">
      <w:pPr>
        <w:pStyle w:val="a3"/>
        <w:jc w:val="right"/>
        <w:rPr>
          <w:b/>
          <w:sz w:val="24"/>
          <w:szCs w:val="24"/>
        </w:rPr>
      </w:pPr>
      <w:r w:rsidRPr="00C55448">
        <w:rPr>
          <w:b/>
          <w:sz w:val="24"/>
          <w:szCs w:val="24"/>
        </w:rPr>
        <w:t>Приложение №1</w:t>
      </w:r>
    </w:p>
    <w:p w:rsidR="009A2874" w:rsidRDefault="009A2874" w:rsidP="00C55448">
      <w:pPr>
        <w:pStyle w:val="a3"/>
        <w:jc w:val="right"/>
        <w:rPr>
          <w:b/>
          <w:sz w:val="24"/>
          <w:szCs w:val="24"/>
        </w:rPr>
      </w:pPr>
    </w:p>
    <w:p w:rsidR="009A2874" w:rsidRDefault="00D87FB4" w:rsidP="009A2874">
      <w:pPr>
        <w:pStyle w:val="Style10"/>
        <w:widowControl/>
        <w:tabs>
          <w:tab w:val="left" w:pos="1426"/>
        </w:tabs>
        <w:spacing w:before="7" w:line="240" w:lineRule="auto"/>
        <w:ind w:firstLine="0"/>
        <w:jc w:val="center"/>
        <w:rPr>
          <w:rStyle w:val="FontStyle129"/>
          <w:b/>
          <w:sz w:val="28"/>
          <w:szCs w:val="28"/>
        </w:rPr>
      </w:pPr>
      <w:r>
        <w:rPr>
          <w:rStyle w:val="FontStyle129"/>
          <w:b/>
          <w:sz w:val="28"/>
          <w:szCs w:val="28"/>
        </w:rPr>
        <w:t>Учебно-т</w:t>
      </w:r>
      <w:r w:rsidR="009A2874" w:rsidRPr="00E70C9E">
        <w:rPr>
          <w:rStyle w:val="FontStyle129"/>
          <w:b/>
          <w:sz w:val="28"/>
          <w:szCs w:val="28"/>
        </w:rPr>
        <w:t>ематический  план  повышения квалификации</w:t>
      </w:r>
    </w:p>
    <w:p w:rsidR="009A2874" w:rsidRPr="00B0158A" w:rsidRDefault="009A2874" w:rsidP="009A2874">
      <w:pPr>
        <w:pStyle w:val="Style10"/>
        <w:widowControl/>
        <w:tabs>
          <w:tab w:val="left" w:pos="1426"/>
        </w:tabs>
        <w:spacing w:before="7" w:line="240" w:lineRule="auto"/>
        <w:ind w:firstLine="0"/>
        <w:jc w:val="center"/>
        <w:rPr>
          <w:rStyle w:val="FontStyle129"/>
          <w:b/>
          <w:sz w:val="28"/>
          <w:szCs w:val="28"/>
        </w:rPr>
      </w:pPr>
      <w:r w:rsidRPr="009A2874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ей</w:t>
      </w:r>
      <w:r w:rsidRPr="009A2874">
        <w:rPr>
          <w:b/>
          <w:sz w:val="28"/>
          <w:szCs w:val="28"/>
        </w:rPr>
        <w:t xml:space="preserve"> КЧС и ОПБ</w:t>
      </w:r>
      <w:r w:rsidRPr="00B0158A">
        <w:rPr>
          <w:b/>
          <w:sz w:val="28"/>
          <w:szCs w:val="28"/>
        </w:rPr>
        <w:t xml:space="preserve"> орган</w:t>
      </w:r>
      <w:r w:rsidR="008553E0">
        <w:rPr>
          <w:b/>
          <w:sz w:val="28"/>
          <w:szCs w:val="28"/>
        </w:rPr>
        <w:t>изаций</w:t>
      </w:r>
      <w:r w:rsidRPr="00B0158A">
        <w:rPr>
          <w:b/>
          <w:sz w:val="28"/>
          <w:szCs w:val="28"/>
        </w:rPr>
        <w:t xml:space="preserve"> 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0206"/>
      </w:tblGrid>
      <w:tr w:rsidR="001E2F91" w:rsidRPr="007C4D0A" w:rsidTr="001E2F91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D0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7C4D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Основы защиты населения и территорий в области ГО и защиты от ЧС.</w:t>
            </w:r>
          </w:p>
        </w:tc>
      </w:tr>
      <w:tr w:rsidR="001E2F91" w:rsidRPr="007C4D0A" w:rsidTr="001E2F91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pStyle w:val="af2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102"/>
              <w:rPr>
                <w:rFonts w:eastAsia="MS Mincho"/>
                <w:b/>
                <w:bCs/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1.</w:t>
            </w:r>
            <w:r w:rsidRPr="007C4D0A">
              <w:rPr>
                <w:sz w:val="28"/>
                <w:szCs w:val="28"/>
              </w:rPr>
              <w:t>Требования нормативных правовых актов в области защиты населения и территорий от ЧС</w:t>
            </w:r>
          </w:p>
        </w:tc>
      </w:tr>
      <w:tr w:rsidR="001E2F91" w:rsidRPr="007C4D0A" w:rsidTr="001E2F91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pStyle w:val="af2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102"/>
              <w:rPr>
                <w:b/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М  </w:t>
            </w:r>
            <w:r w:rsidRPr="007C4D0A">
              <w:rPr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b/>
                <w:sz w:val="28"/>
                <w:szCs w:val="28"/>
              </w:rPr>
              <w:t>.Тема №2.</w:t>
            </w:r>
            <w:r w:rsidRPr="007C4D0A">
              <w:rPr>
                <w:sz w:val="28"/>
                <w:szCs w:val="28"/>
              </w:rPr>
              <w:t xml:space="preserve"> Требования нормативных правовых актов в области ГО.</w:t>
            </w:r>
          </w:p>
        </w:tc>
      </w:tr>
      <w:tr w:rsidR="001E2F91" w:rsidRPr="007C4D0A" w:rsidTr="001E2F91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spacing w:after="0" w:line="240" w:lineRule="auto"/>
              <w:ind w:left="102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>.Тема 6.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 xml:space="preserve"> 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2F91" w:rsidRPr="007C4D0A" w:rsidTr="001E2F91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spacing w:after="0" w:line="240" w:lineRule="auto"/>
              <w:ind w:left="102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>.Тема 7.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на человека и объекты поражающих и негативных факторов, характерных для военных конфликтов и ЧС.</w:t>
            </w:r>
          </w:p>
        </w:tc>
      </w:tr>
      <w:tr w:rsidR="001E2F91" w:rsidRPr="007C4D0A" w:rsidTr="001E2F91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spacing w:after="0" w:line="240" w:lineRule="auto"/>
              <w:ind w:left="102" w:righ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>.Тема 8.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эффективные способы и средства защиты населения, материальных и культурных ценностей, а также  территорий от опасностей, возникающих при  военных конфликтах  или вследствие этих конфликтов, а также при ЧС</w:t>
            </w:r>
          </w:p>
        </w:tc>
      </w:tr>
      <w:tr w:rsidR="001E2F91" w:rsidRPr="007C4D0A" w:rsidTr="001E2F91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pStyle w:val="af2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Планирование мероприятий ГО и защиты населения и территорий от ЧС.</w:t>
            </w:r>
          </w:p>
        </w:tc>
      </w:tr>
      <w:tr w:rsidR="001E2F91" w:rsidRPr="007C4D0A" w:rsidTr="001E2F91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7C4D0A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№6.</w:t>
            </w:r>
            <w:r w:rsidRPr="007C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Терроризм и его проявлени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7C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C4D0A">
              <w:rPr>
                <w:rStyle w:val="FontStyle119"/>
                <w:sz w:val="28"/>
                <w:szCs w:val="28"/>
                <w:lang w:eastAsia="en-US"/>
              </w:rPr>
              <w:t xml:space="preserve"> организация и выполнение мероприятий по борьбе с терроризмом. </w:t>
            </w:r>
          </w:p>
        </w:tc>
      </w:tr>
      <w:tr w:rsidR="001E2F91" w:rsidRPr="007C4D0A" w:rsidTr="001E2F91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2011AC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№15.</w:t>
            </w:r>
            <w:r w:rsidRPr="007C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4D0A">
              <w:rPr>
                <w:rStyle w:val="FontStyle119"/>
                <w:sz w:val="28"/>
                <w:szCs w:val="28"/>
                <w:lang w:eastAsia="en-US"/>
              </w:rPr>
              <w:t>Организация       создания, использования               и пополнения запасов (резервов) материально-технических, продовольственных, медицинских, финансовых и иных средств в интересах ГО    (предупреждения и ликвидации ЧС)</w:t>
            </w:r>
          </w:p>
        </w:tc>
      </w:tr>
      <w:tr w:rsidR="001E2F91" w:rsidRPr="007C4D0A" w:rsidTr="001E2F91">
        <w:trPr>
          <w:cantSplit/>
          <w:trHeight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№13.</w:t>
            </w:r>
            <w:r w:rsidRPr="007C4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Участие в подготовке разделов</w:t>
            </w:r>
            <w:r w:rsidRPr="007C4D0A">
              <w:rPr>
                <w:rStyle w:val="FontStyle119"/>
                <w:sz w:val="28"/>
                <w:szCs w:val="28"/>
                <w:lang w:eastAsia="en-US"/>
              </w:rPr>
              <w:t xml:space="preserve"> Плана      действий по предупреждению и ликвидации ЧС.</w:t>
            </w:r>
          </w:p>
        </w:tc>
      </w:tr>
      <w:tr w:rsidR="001E2F91" w:rsidRPr="007C4D0A" w:rsidTr="001E2F91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7C4D0A" w:rsidRDefault="001E2F91" w:rsidP="000C45C8">
            <w:pPr>
              <w:pStyle w:val="af2"/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</w:tr>
      <w:tr w:rsidR="001E2F91" w:rsidRPr="007C4D0A" w:rsidTr="001E2F91">
        <w:trPr>
          <w:cantSplit/>
          <w:trHeight w:val="5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0E1517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№2.</w:t>
            </w:r>
            <w:r w:rsidRPr="000E1517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0E1517">
              <w:rPr>
                <w:rStyle w:val="FontStyle119"/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0E1517">
              <w:rPr>
                <w:sz w:val="28"/>
                <w:szCs w:val="28"/>
                <w:lang w:eastAsia="en-US"/>
              </w:rPr>
              <w:t xml:space="preserve"> </w:t>
            </w:r>
            <w:r w:rsidRPr="000E1517">
              <w:rPr>
                <w:rStyle w:val="FontStyle119"/>
                <w:sz w:val="28"/>
                <w:szCs w:val="28"/>
                <w:lang w:eastAsia="en-US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</w:tr>
      <w:tr w:rsidR="001E2F91" w:rsidRPr="007C4D0A" w:rsidTr="001E2F91">
        <w:trPr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pStyle w:val="Style13"/>
              <w:spacing w:line="240" w:lineRule="auto"/>
              <w:ind w:right="102"/>
              <w:rPr>
                <w:b/>
                <w:bCs/>
                <w:sz w:val="28"/>
                <w:szCs w:val="28"/>
              </w:rPr>
            </w:pPr>
            <w:r w:rsidRPr="007C4D0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7C4D0A">
              <w:rPr>
                <w:bCs/>
                <w:sz w:val="28"/>
                <w:szCs w:val="28"/>
              </w:rPr>
              <w:t>Организация обеспечения безопасности населения на водных объектах.</w:t>
            </w:r>
          </w:p>
        </w:tc>
      </w:tr>
      <w:tr w:rsidR="001E2F91" w:rsidRPr="007C4D0A" w:rsidTr="001E2F91">
        <w:trPr>
          <w:cantSplit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pStyle w:val="Style13"/>
              <w:spacing w:line="240" w:lineRule="auto"/>
              <w:ind w:right="102"/>
              <w:rPr>
                <w:b/>
                <w:bCs/>
                <w:sz w:val="28"/>
                <w:szCs w:val="28"/>
              </w:rPr>
            </w:pPr>
            <w:r w:rsidRPr="007C4D0A">
              <w:rPr>
                <w:b/>
                <w:bCs/>
                <w:sz w:val="28"/>
                <w:szCs w:val="28"/>
              </w:rPr>
              <w:t>Тема №6.</w:t>
            </w:r>
            <w:r w:rsidRPr="007C4D0A">
              <w:rPr>
                <w:sz w:val="28"/>
                <w:szCs w:val="28"/>
                <w:lang w:eastAsia="en-US"/>
              </w:rPr>
              <w:t xml:space="preserve"> </w:t>
            </w:r>
            <w:r w:rsidRPr="007C4D0A">
              <w:rPr>
                <w:rStyle w:val="FontStyle119"/>
                <w:sz w:val="28"/>
                <w:szCs w:val="28"/>
                <w:lang w:eastAsia="en-US"/>
              </w:rPr>
              <w:t>Порядок   финансирования мероприятий ГО и защиты населения и территорий от ЧС. Организация отчетности за использование финансовых средств, выделяемых на эти цели</w:t>
            </w:r>
          </w:p>
        </w:tc>
      </w:tr>
      <w:tr w:rsidR="001E2F91" w:rsidRPr="007C4D0A" w:rsidTr="001E2F91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pStyle w:val="af2"/>
              <w:widowControl w:val="0"/>
              <w:autoSpaceDE w:val="0"/>
              <w:autoSpaceDN w:val="0"/>
              <w:adjustRightInd w:val="0"/>
              <w:ind w:left="102" w:right="196"/>
              <w:jc w:val="both"/>
              <w:rPr>
                <w:sz w:val="28"/>
                <w:szCs w:val="28"/>
              </w:rPr>
            </w:pPr>
            <w:r w:rsidRPr="007C4D0A">
              <w:rPr>
                <w:b/>
                <w:sz w:val="28"/>
                <w:szCs w:val="28"/>
              </w:rPr>
              <w:t xml:space="preserve">Тема 16. </w:t>
            </w:r>
            <w:r w:rsidRPr="007C4D0A">
              <w:rPr>
                <w:sz w:val="28"/>
                <w:szCs w:val="28"/>
              </w:rPr>
              <w:t>Организация и руководство работой КЧС и ОПБ в повседневной деятельности</w:t>
            </w:r>
          </w:p>
        </w:tc>
      </w:tr>
      <w:tr w:rsidR="001E2F91" w:rsidRPr="007C4D0A" w:rsidTr="001E2F91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0C45C8">
            <w:pPr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20. 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управления, связи и оповещения в системе РСЧС</w:t>
            </w:r>
          </w:p>
        </w:tc>
      </w:tr>
      <w:tr w:rsidR="001E2F91" w:rsidRPr="007C4D0A" w:rsidTr="001E2F91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Способы защиты населения, материальных, культурных ценностей и организация их выполнения.</w:t>
            </w:r>
          </w:p>
        </w:tc>
      </w:tr>
      <w:tr w:rsidR="001E2F91" w:rsidRPr="007C4D0A" w:rsidTr="001E2F91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C47682">
            <w:pPr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>Организация радиационной, химической и медико-биологической защиты населения</w:t>
            </w:r>
          </w:p>
        </w:tc>
      </w:tr>
      <w:tr w:rsidR="001E2F91" w:rsidRPr="007C4D0A" w:rsidTr="001E2F91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C47682">
            <w:pPr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22. 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 w:rsidRPr="007C4D0A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proofErr w:type="gramEnd"/>
            <w:r w:rsidRPr="007C4D0A">
              <w:rPr>
                <w:rFonts w:ascii="Times New Roman" w:hAnsi="Times New Roman" w:cs="Times New Roman"/>
                <w:sz w:val="28"/>
                <w:szCs w:val="28"/>
              </w:rPr>
              <w:t xml:space="preserve"> зашиты населения и работников организаций</w:t>
            </w:r>
          </w:p>
        </w:tc>
      </w:tr>
      <w:tr w:rsidR="001E2F91" w:rsidRPr="007C4D0A" w:rsidTr="001E2F91">
        <w:trPr>
          <w:cantSplit/>
          <w:trHeight w:val="5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C47682">
            <w:pPr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23. 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>Организация защиты населения, материальных и культурных ценностей путем эвакуации</w:t>
            </w:r>
          </w:p>
        </w:tc>
      </w:tr>
      <w:tr w:rsidR="001E2F91" w:rsidRPr="007C4D0A" w:rsidTr="001E2F91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F91" w:rsidRPr="007C4D0A" w:rsidRDefault="001E2F91" w:rsidP="00C47682">
            <w:pPr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26. 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>Деятельность КЧС и ОПБ при приведении органов управления и сил РСЧС в различные режимы функционирования</w:t>
            </w:r>
          </w:p>
        </w:tc>
      </w:tr>
      <w:tr w:rsidR="001E2F91" w:rsidRPr="007C4D0A" w:rsidTr="001E2F91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Организация выполнения мероприятий по ликвидации ЧС.</w:t>
            </w:r>
          </w:p>
        </w:tc>
      </w:tr>
      <w:tr w:rsidR="001E2F91" w:rsidRPr="007C4D0A" w:rsidTr="001E2F91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35. </w:t>
            </w:r>
            <w:r w:rsidRPr="007C4D0A">
              <w:rPr>
                <w:rFonts w:ascii="Times New Roman" w:hAnsi="Times New Roman" w:cs="Times New Roman"/>
                <w:sz w:val="28"/>
                <w:szCs w:val="28"/>
              </w:rPr>
              <w:t>Организация всестороннего обеспечения сил РСЧС и взаимодействия между ними в ходе выполнения АСДНР</w:t>
            </w:r>
          </w:p>
        </w:tc>
      </w:tr>
      <w:tr w:rsidR="001E2F91" w:rsidRPr="007C4D0A" w:rsidTr="001E2F91">
        <w:trPr>
          <w:cantSplit/>
          <w:trHeight w:val="2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4D0A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7C4D0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ind w:right="102"/>
              <w:jc w:val="both"/>
              <w:rPr>
                <w:b/>
                <w:bCs/>
                <w:sz w:val="28"/>
                <w:szCs w:val="28"/>
              </w:rPr>
            </w:pPr>
            <w:r w:rsidRPr="007C4D0A">
              <w:rPr>
                <w:rStyle w:val="FontStyle120"/>
                <w:sz w:val="28"/>
                <w:szCs w:val="28"/>
                <w:lang w:eastAsia="en-US"/>
              </w:rPr>
              <w:t>Организация и осуществление подготовки населения в области ГО и ЧС.</w:t>
            </w:r>
          </w:p>
        </w:tc>
      </w:tr>
      <w:tr w:rsidR="001E2F91" w:rsidRPr="007C4D0A" w:rsidTr="001E2F91">
        <w:trPr>
          <w:cantSplit/>
          <w:trHeight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B94C98">
            <w:pPr>
              <w:widowControl w:val="0"/>
              <w:spacing w:after="0" w:line="240" w:lineRule="auto"/>
              <w:ind w:right="10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D0A">
              <w:rPr>
                <w:b/>
                <w:bCs/>
                <w:sz w:val="28"/>
                <w:szCs w:val="28"/>
              </w:rPr>
              <w:t>Тема №38.</w:t>
            </w:r>
            <w:r w:rsidRPr="007C4D0A">
              <w:rPr>
                <w:sz w:val="28"/>
                <w:szCs w:val="28"/>
                <w:lang w:eastAsia="en-US"/>
              </w:rPr>
              <w:t xml:space="preserve"> Порядок о</w:t>
            </w:r>
            <w:r w:rsidRPr="007C4D0A">
              <w:rPr>
                <w:rStyle w:val="FontStyle119"/>
                <w:sz w:val="28"/>
                <w:szCs w:val="28"/>
                <w:lang w:eastAsia="en-US"/>
              </w:rPr>
              <w:t>рганизации и осуществления подготовки различных групп населения в области ГО и защиты от ЧС.</w:t>
            </w:r>
          </w:p>
        </w:tc>
      </w:tr>
      <w:tr w:rsidR="001E2F91" w:rsidRPr="007C4D0A" w:rsidTr="001E2F91">
        <w:trPr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F91" w:rsidRPr="007C4D0A" w:rsidRDefault="001E2F91" w:rsidP="000C45C8">
            <w:pPr>
              <w:widowControl w:val="0"/>
              <w:spacing w:after="0" w:line="240" w:lineRule="auto"/>
              <w:jc w:val="both"/>
              <w:rPr>
                <w:rStyle w:val="FontStyle120"/>
                <w:color w:val="FF0000"/>
                <w:sz w:val="28"/>
                <w:szCs w:val="28"/>
                <w:lang w:eastAsia="en-US"/>
              </w:rPr>
            </w:pPr>
            <w:r w:rsidRPr="007C4D0A">
              <w:rPr>
                <w:rStyle w:val="FontStyle120"/>
                <w:color w:val="FF0000"/>
                <w:sz w:val="28"/>
                <w:szCs w:val="28"/>
                <w:lang w:eastAsia="en-US"/>
              </w:rPr>
              <w:t xml:space="preserve">          Итоговое тестирование</w:t>
            </w:r>
          </w:p>
        </w:tc>
      </w:tr>
    </w:tbl>
    <w:p w:rsidR="009A2874" w:rsidRDefault="009A2874" w:rsidP="009A2874">
      <w:pPr>
        <w:spacing w:after="0"/>
        <w:rPr>
          <w:sz w:val="28"/>
          <w:szCs w:val="28"/>
        </w:rPr>
      </w:pPr>
    </w:p>
    <w:p w:rsidR="00467DA2" w:rsidRDefault="00467DA2" w:rsidP="00C55448">
      <w:pPr>
        <w:pStyle w:val="a3"/>
        <w:jc w:val="right"/>
        <w:rPr>
          <w:b/>
          <w:sz w:val="28"/>
          <w:szCs w:val="28"/>
        </w:rPr>
      </w:pPr>
    </w:p>
    <w:p w:rsidR="00467DA2" w:rsidRDefault="00467DA2" w:rsidP="00C55448">
      <w:pPr>
        <w:pStyle w:val="a3"/>
        <w:jc w:val="right"/>
        <w:rPr>
          <w:b/>
          <w:sz w:val="28"/>
          <w:szCs w:val="28"/>
        </w:rPr>
      </w:pPr>
    </w:p>
    <w:p w:rsidR="00467DA2" w:rsidRDefault="00467DA2" w:rsidP="00C55448">
      <w:pPr>
        <w:pStyle w:val="a3"/>
        <w:jc w:val="right"/>
        <w:rPr>
          <w:b/>
          <w:sz w:val="28"/>
          <w:szCs w:val="28"/>
        </w:rPr>
      </w:pPr>
    </w:p>
    <w:p w:rsidR="00467DA2" w:rsidRDefault="00467DA2" w:rsidP="00C55448">
      <w:pPr>
        <w:pStyle w:val="a3"/>
        <w:jc w:val="right"/>
        <w:rPr>
          <w:b/>
          <w:sz w:val="28"/>
          <w:szCs w:val="28"/>
        </w:rPr>
      </w:pPr>
    </w:p>
    <w:p w:rsidR="00467DA2" w:rsidRDefault="00467DA2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Default="00683BB7" w:rsidP="00C55448">
      <w:pPr>
        <w:pStyle w:val="a3"/>
        <w:jc w:val="right"/>
        <w:rPr>
          <w:b/>
          <w:sz w:val="28"/>
          <w:szCs w:val="28"/>
        </w:rPr>
      </w:pPr>
    </w:p>
    <w:p w:rsidR="00683BB7" w:rsidRPr="007C4D0A" w:rsidRDefault="00683BB7" w:rsidP="00C55448">
      <w:pPr>
        <w:pStyle w:val="a3"/>
        <w:jc w:val="right"/>
        <w:rPr>
          <w:b/>
          <w:sz w:val="28"/>
          <w:szCs w:val="28"/>
        </w:rPr>
      </w:pP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1E2F91" w:rsidSect="001E2F91">
          <w:pgSz w:w="11906" w:h="16838"/>
          <w:pgMar w:top="142" w:right="849" w:bottom="284" w:left="1134" w:header="709" w:footer="709" w:gutter="0"/>
          <w:cols w:space="708"/>
          <w:docGrid w:linePitch="360"/>
        </w:sectPr>
      </w:pPr>
    </w:p>
    <w:p w:rsidR="001E2F91" w:rsidRPr="009E64D2" w:rsidRDefault="001E2F91" w:rsidP="001E2F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5.6pt;margin-top:6.8pt;width:182pt;height:94.75pt;z-index:-251656192" stroked="f">
            <v:textbox style="mso-next-textbox:#_x0000_s1026">
              <w:txbxContent>
                <w:p w:rsidR="00B67340" w:rsidRPr="00EF6FB4" w:rsidRDefault="00B67340" w:rsidP="001E2F91">
                  <w:pPr>
                    <w:pStyle w:val="1"/>
                    <w:spacing w:before="0" w:line="240" w:lineRule="auto"/>
                    <w:rPr>
                      <w:b w:val="0"/>
                      <w:sz w:val="20"/>
                    </w:rPr>
                  </w:pPr>
                  <w:r w:rsidRPr="00EF6FB4">
                    <w:rPr>
                      <w:b w:val="0"/>
                      <w:sz w:val="20"/>
                    </w:rPr>
                    <w:t>УТВЕРЖДАЮ</w:t>
                  </w:r>
                </w:p>
                <w:p w:rsidR="00B67340" w:rsidRPr="00CC09AB" w:rsidRDefault="00B67340" w:rsidP="001E2F91">
                  <w:pPr>
                    <w:spacing w:line="240" w:lineRule="auto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Н</w:t>
                  </w:r>
                  <w:r w:rsidRPr="00CC09AB">
                    <w:rPr>
                      <w:i/>
                      <w:iCs/>
                      <w:sz w:val="20"/>
                    </w:rPr>
                    <w:t>ачальник</w:t>
                  </w:r>
                  <w:r>
                    <w:rPr>
                      <w:i/>
                      <w:iCs/>
                      <w:sz w:val="20"/>
                    </w:rPr>
                    <w:t xml:space="preserve"> </w:t>
                  </w:r>
                  <w:r w:rsidRPr="00CC09AB">
                    <w:rPr>
                      <w:i/>
                      <w:iCs/>
                      <w:sz w:val="20"/>
                    </w:rPr>
                    <w:t>ОУМЦ по ГО и ЧС  Тюменской области</w:t>
                  </w:r>
                </w:p>
                <w:p w:rsidR="00B67340" w:rsidRPr="00CC09AB" w:rsidRDefault="00B67340" w:rsidP="001E2F91">
                  <w:pPr>
                    <w:tabs>
                      <w:tab w:val="left" w:pos="1080"/>
                    </w:tabs>
                    <w:spacing w:line="240" w:lineRule="auto"/>
                    <w:ind w:right="-472"/>
                    <w:rPr>
                      <w:i/>
                      <w:iCs/>
                      <w:sz w:val="20"/>
                    </w:rPr>
                  </w:pPr>
                  <w:r w:rsidRPr="00CC09AB">
                    <w:rPr>
                      <w:i/>
                      <w:iCs/>
                      <w:sz w:val="20"/>
                    </w:rPr>
                    <w:t xml:space="preserve">                                     </w:t>
                  </w:r>
                  <w:r>
                    <w:rPr>
                      <w:i/>
                      <w:iCs/>
                      <w:sz w:val="20"/>
                    </w:rPr>
                    <w:t xml:space="preserve">        </w:t>
                  </w:r>
                  <w:proofErr w:type="spellStart"/>
                  <w:r>
                    <w:rPr>
                      <w:i/>
                      <w:iCs/>
                      <w:sz w:val="20"/>
                    </w:rPr>
                    <w:t>Савостеев</w:t>
                  </w:r>
                  <w:proofErr w:type="spellEnd"/>
                  <w:r>
                    <w:rPr>
                      <w:i/>
                      <w:iCs/>
                      <w:sz w:val="20"/>
                    </w:rPr>
                    <w:t xml:space="preserve"> А.К.</w:t>
                  </w:r>
                </w:p>
                <w:p w:rsidR="00B67340" w:rsidRPr="00CC09AB" w:rsidRDefault="00B67340" w:rsidP="001E2F91">
                  <w:pPr>
                    <w:spacing w:line="240" w:lineRule="auto"/>
                  </w:pPr>
                  <w:r>
                    <w:rPr>
                      <w:i/>
                      <w:iCs/>
                      <w:sz w:val="20"/>
                    </w:rPr>
                    <w:t>«___»____________________ 2020</w:t>
                  </w:r>
                  <w:r w:rsidRPr="00CC09AB">
                    <w:rPr>
                      <w:i/>
                      <w:iCs/>
                      <w:sz w:val="20"/>
                    </w:rPr>
                    <w:t>г</w:t>
                  </w:r>
                </w:p>
              </w:txbxContent>
            </v:textbox>
          </v:shape>
        </w:pict>
      </w:r>
      <w:r w:rsidRPr="009E64D2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E2F91" w:rsidRDefault="001E2F91" w:rsidP="001E2F91">
      <w:pPr>
        <w:pStyle w:val="af9"/>
        <w:jc w:val="both"/>
        <w:rPr>
          <w:b/>
          <w:bCs/>
          <w:sz w:val="26"/>
        </w:rPr>
      </w:pPr>
    </w:p>
    <w:p w:rsidR="001E2F91" w:rsidRDefault="001E2F91" w:rsidP="001E2F91">
      <w:pPr>
        <w:pStyle w:val="af9"/>
        <w:jc w:val="both"/>
        <w:rPr>
          <w:b/>
          <w:bCs/>
          <w:sz w:val="26"/>
        </w:rPr>
      </w:pPr>
    </w:p>
    <w:p w:rsidR="001E2F91" w:rsidRDefault="001E2F91" w:rsidP="00B67340">
      <w:pPr>
        <w:pStyle w:val="8"/>
        <w:spacing w:before="0" w:line="240" w:lineRule="auto"/>
        <w:ind w:left="340" w:right="340"/>
        <w:jc w:val="center"/>
        <w:rPr>
          <w:b/>
          <w:bCs/>
          <w:sz w:val="24"/>
        </w:rPr>
      </w:pPr>
      <w:proofErr w:type="gramStart"/>
      <w:r w:rsidRPr="00EF6FB4">
        <w:rPr>
          <w:b/>
          <w:bCs/>
          <w:sz w:val="24"/>
        </w:rPr>
        <w:t>Р</w:t>
      </w:r>
      <w:proofErr w:type="gramEnd"/>
      <w:r w:rsidRPr="00EF6FB4">
        <w:rPr>
          <w:b/>
          <w:bCs/>
          <w:sz w:val="24"/>
        </w:rPr>
        <w:t xml:space="preserve"> А С П И С А Н И Е</w:t>
      </w:r>
      <w:r>
        <w:rPr>
          <w:b/>
          <w:bCs/>
          <w:sz w:val="24"/>
        </w:rPr>
        <w:t xml:space="preserve">    </w:t>
      </w:r>
      <w:r w:rsidRPr="00EF6FB4">
        <w:rPr>
          <w:b/>
          <w:bCs/>
          <w:sz w:val="24"/>
        </w:rPr>
        <w:t>З А Н Я Т И Й</w:t>
      </w:r>
    </w:p>
    <w:p w:rsidR="001E2F91" w:rsidRDefault="001E2F91" w:rsidP="00B67340">
      <w:pPr>
        <w:spacing w:after="0" w:line="240" w:lineRule="auto"/>
        <w:ind w:left="-284" w:firstLine="132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</w:rPr>
        <w:t>Группа</w:t>
      </w:r>
      <w:r w:rsidRPr="00571AA5"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№12 </w:t>
      </w:r>
      <w:r>
        <w:rPr>
          <w:rFonts w:ascii="Arial" w:hAnsi="Arial" w:cs="Arial"/>
          <w:b/>
          <w:sz w:val="20"/>
          <w:szCs w:val="20"/>
        </w:rPr>
        <w:t>«</w:t>
      </w:r>
      <w:r w:rsidRPr="005822F7">
        <w:rPr>
          <w:rFonts w:ascii="Arial" w:hAnsi="Arial" w:cs="Arial"/>
          <w:b/>
          <w:sz w:val="20"/>
          <w:szCs w:val="20"/>
        </w:rPr>
        <w:t xml:space="preserve">Председатели КЧС и ОПБ организаций </w:t>
      </w:r>
    </w:p>
    <w:p w:rsidR="001E2F91" w:rsidRPr="004D55F3" w:rsidRDefault="001E2F91" w:rsidP="00B67340">
      <w:pPr>
        <w:pStyle w:val="3"/>
        <w:spacing w:before="0"/>
        <w:jc w:val="center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4D55F3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</w:t>
      </w:r>
      <w:proofErr w:type="spellStart"/>
      <w:r w:rsidRPr="004D55F3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очно-заочная</w:t>
      </w:r>
      <w:proofErr w:type="spellEnd"/>
      <w:r w:rsidRPr="004D55F3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форма обучения)</w:t>
      </w:r>
    </w:p>
    <w:p w:rsidR="001E2F91" w:rsidRPr="008416D7" w:rsidRDefault="001E2F91" w:rsidP="00B67340">
      <w:pPr>
        <w:spacing w:after="0" w:line="240" w:lineRule="auto"/>
        <w:ind w:left="1843" w:hanging="1843"/>
        <w:rPr>
          <w:rFonts w:ascii="Arial" w:hAnsi="Arial" w:cs="Arial"/>
          <w:b/>
          <w:i/>
          <w:iCs/>
          <w:sz w:val="8"/>
          <w:szCs w:val="8"/>
        </w:rPr>
      </w:pPr>
    </w:p>
    <w:p w:rsidR="001E2F91" w:rsidRPr="00373A30" w:rsidRDefault="001E2F91" w:rsidP="00B6734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6 февраля - 27 февраля 2020 года</w:t>
      </w:r>
      <w:r w:rsidRPr="00D16FD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(р</w:t>
      </w:r>
      <w:r w:rsidRPr="00EF6FB4">
        <w:rPr>
          <w:rFonts w:ascii="Arial" w:hAnsi="Arial" w:cs="Arial"/>
          <w:b/>
          <w:bCs/>
          <w:sz w:val="20"/>
          <w:szCs w:val="20"/>
        </w:rPr>
        <w:t>уководитель группы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Моисеев В.А.)</w:t>
      </w:r>
    </w:p>
    <w:tbl>
      <w:tblPr>
        <w:tblpPr w:leftFromText="180" w:rightFromText="180" w:bottomFromText="200" w:vertAnchor="text" w:horzAnchor="margin" w:tblpXSpec="center" w:tblpY="9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08"/>
        <w:gridCol w:w="10775"/>
        <w:gridCol w:w="1276"/>
        <w:gridCol w:w="1843"/>
        <w:gridCol w:w="992"/>
      </w:tblGrid>
      <w:tr w:rsidR="001E2F91" w:rsidTr="00B67340">
        <w:trPr>
          <w:cantSplit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2F91" w:rsidRDefault="001E2F91" w:rsidP="00B6734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B67340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час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Default="001E2F91" w:rsidP="00B673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Предметы обучения и наименование тем</w:t>
            </w:r>
          </w:p>
          <w:p w:rsidR="001E2F91" w:rsidRDefault="001E2F91" w:rsidP="00B673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B6734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Метод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B673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Кто проводит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1" w:rsidRDefault="001E2F91" w:rsidP="00B673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Отметка</w:t>
            </w:r>
          </w:p>
          <w:p w:rsidR="001E2F91" w:rsidRDefault="001E2F91" w:rsidP="00B673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1E2F91" w:rsidTr="00B67340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B67340">
            <w:pPr>
              <w:spacing w:after="0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pStyle w:val="2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Регистрация и инструктаж</w:t>
            </w:r>
            <w:r w:rsidRPr="007B477C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7B477C">
              <w:rPr>
                <w:rFonts w:ascii="Arial" w:hAnsi="Arial" w:cs="Arial"/>
                <w:b/>
                <w:sz w:val="20"/>
              </w:rPr>
              <w:t>обучающихся</w:t>
            </w:r>
            <w:proofErr w:type="gramEnd"/>
            <w:r w:rsidRPr="007B477C">
              <w:rPr>
                <w:rFonts w:ascii="Arial" w:hAnsi="Arial" w:cs="Arial"/>
                <w:b/>
                <w:sz w:val="20"/>
              </w:rPr>
              <w:t xml:space="preserve"> в ОУМЦ.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B67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В.А.</w:t>
            </w:r>
          </w:p>
          <w:p w:rsidR="001E2F91" w:rsidRDefault="001E2F91" w:rsidP="00B67340">
            <w:pPr>
              <w:spacing w:after="0" w:line="240" w:lineRule="auto"/>
              <w:ind w:left="-105" w:right="-1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Коновалова Т.В., Егошина З.В.</w:t>
            </w: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A58ED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pStyle w:val="Style27"/>
              <w:widowControl/>
              <w:spacing w:line="252" w:lineRule="exac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58ED">
              <w:rPr>
                <w:rFonts w:ascii="Arial" w:hAnsi="Arial" w:cs="Arial"/>
                <w:b/>
                <w:bCs/>
                <w:sz w:val="20"/>
                <w:szCs w:val="20"/>
              </w:rPr>
              <w:t>М.1,Тема №1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36F0F">
              <w:rPr>
                <w:rFonts w:ascii="Arial" w:hAnsi="Arial" w:cs="Arial"/>
                <w:bCs/>
                <w:sz w:val="20"/>
                <w:szCs w:val="20"/>
              </w:rPr>
              <w:t xml:space="preserve"> Требования нормативных правовых актов в области защиты населения и территорий от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Л.к.</w:t>
            </w:r>
            <w:r w:rsidRPr="00FA58ED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8ED">
              <w:rPr>
                <w:rFonts w:ascii="Arial" w:hAnsi="Arial" w:cs="Arial"/>
                <w:sz w:val="20"/>
                <w:szCs w:val="20"/>
              </w:rPr>
              <w:t>2ч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B6734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01D91">
              <w:rPr>
                <w:rFonts w:ascii="Arial" w:hAnsi="Arial" w:cs="Arial"/>
                <w:b/>
                <w:sz w:val="20"/>
                <w:szCs w:val="20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Pr="00101D91">
              <w:rPr>
                <w:rFonts w:ascii="Arial" w:hAnsi="Arial" w:cs="Arial"/>
                <w:b/>
                <w:sz w:val="20"/>
                <w:szCs w:val="20"/>
              </w:rPr>
              <w:t>Тема 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D16FD8">
              <w:rPr>
                <w:rFonts w:ascii="Arial" w:hAnsi="Arial" w:cs="Arial"/>
                <w:sz w:val="20"/>
                <w:szCs w:val="20"/>
              </w:rPr>
              <w:t>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101D91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D91">
              <w:rPr>
                <w:rFonts w:ascii="Arial" w:hAnsi="Arial" w:cs="Arial"/>
                <w:sz w:val="20"/>
                <w:szCs w:val="20"/>
              </w:rPr>
              <w:t>Беззубцева</w:t>
            </w:r>
            <w:proofErr w:type="spellEnd"/>
            <w:r w:rsidRPr="00101D91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pStyle w:val="22"/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</w:rPr>
            </w:pPr>
            <w:r w:rsidRPr="00101D91">
              <w:rPr>
                <w:rFonts w:ascii="Arial" w:hAnsi="Arial" w:cs="Arial"/>
                <w:b/>
                <w:sz w:val="20"/>
              </w:rPr>
              <w:t>М.</w:t>
            </w:r>
            <w:r>
              <w:rPr>
                <w:rFonts w:ascii="Arial" w:hAnsi="Arial" w:cs="Arial"/>
                <w:b/>
                <w:sz w:val="20"/>
              </w:rPr>
              <w:t>1,</w:t>
            </w:r>
            <w:r w:rsidRPr="00101D91">
              <w:rPr>
                <w:rFonts w:ascii="Arial" w:hAnsi="Arial" w:cs="Arial"/>
                <w:b/>
                <w:sz w:val="20"/>
              </w:rPr>
              <w:t>Тема №</w:t>
            </w:r>
            <w:r>
              <w:rPr>
                <w:rFonts w:ascii="Arial" w:hAnsi="Arial" w:cs="Arial"/>
                <w:b/>
                <w:sz w:val="20"/>
              </w:rPr>
              <w:t>7.</w:t>
            </w:r>
            <w:r w:rsidRPr="00D16FD8">
              <w:rPr>
                <w:rFonts w:eastAsiaTheme="minorEastAsia"/>
                <w:sz w:val="22"/>
                <w:szCs w:val="22"/>
              </w:rPr>
              <w:t xml:space="preserve"> </w:t>
            </w:r>
            <w:r w:rsidRPr="00D16FD8">
              <w:rPr>
                <w:rFonts w:ascii="Arial" w:hAnsi="Arial" w:cs="Arial"/>
                <w:sz w:val="20"/>
              </w:rPr>
              <w:t>Воздействие на человека поражающих и негативных факторов, характерных для военных конфликтов и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101D91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Зайцев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C8159D" w:rsidRDefault="001E2F91" w:rsidP="00B67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D91">
              <w:rPr>
                <w:rFonts w:ascii="Arial" w:hAnsi="Arial" w:cs="Arial"/>
                <w:b/>
                <w:bCs/>
                <w:sz w:val="20"/>
                <w:szCs w:val="20"/>
              </w:rPr>
              <w:t>М.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Pr="00101D91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1D9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D16FD8">
              <w:rPr>
                <w:rFonts w:ascii="Arial" w:hAnsi="Arial" w:cs="Arial"/>
                <w:sz w:val="20"/>
                <w:szCs w:val="20"/>
              </w:rPr>
              <w:t>Наиболее эффективные способы и средства защиты населения, материальных и культурных ценностей, а также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FD8">
              <w:rPr>
                <w:rFonts w:ascii="Arial" w:hAnsi="Arial" w:cs="Arial"/>
                <w:sz w:val="20"/>
                <w:szCs w:val="20"/>
              </w:rPr>
              <w:t>территорий от опасностей, возникающих при военных конфликтах или вследствие этих конфликтов, а также при ЧС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101D91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Ерофеев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8ED">
              <w:rPr>
                <w:rFonts w:ascii="Arial" w:hAnsi="Arial" w:cs="Arial"/>
                <w:sz w:val="20"/>
                <w:szCs w:val="20"/>
              </w:rPr>
              <w:t>5ч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ED">
              <w:rPr>
                <w:rFonts w:ascii="Arial" w:hAnsi="Arial" w:cs="Arial"/>
                <w:b/>
                <w:sz w:val="20"/>
                <w:szCs w:val="20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Pr="00FA58ED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b/>
                <w:sz w:val="20"/>
                <w:szCs w:val="20"/>
              </w:rPr>
              <w:t>№26.</w:t>
            </w:r>
            <w:r w:rsidRPr="00CE030A">
              <w:t xml:space="preserve"> </w:t>
            </w:r>
            <w:r w:rsidRPr="00D16FD8">
              <w:rPr>
                <w:rFonts w:ascii="Arial" w:hAnsi="Arial" w:cs="Arial"/>
                <w:sz w:val="20"/>
                <w:szCs w:val="20"/>
              </w:rPr>
              <w:t>Деятельность КЧС и ОПБ при приведении органов управления и сил РСЧС в различные режимы функционирования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101D91">
              <w:rPr>
                <w:rFonts w:ascii="Arial" w:hAnsi="Arial" w:cs="Arial"/>
                <w:sz w:val="20"/>
                <w:szCs w:val="20"/>
              </w:rPr>
              <w:t>.</w:t>
            </w:r>
            <w:r w:rsidRPr="00FA58ED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8ED">
              <w:rPr>
                <w:rFonts w:ascii="Arial" w:hAnsi="Arial" w:cs="Arial"/>
                <w:sz w:val="20"/>
                <w:szCs w:val="20"/>
              </w:rPr>
              <w:t>6ч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482A68" w:rsidRDefault="001E2F91" w:rsidP="001E2F9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М.6,</w:t>
            </w:r>
            <w:r w:rsidRPr="00FA58ED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b/>
                <w:sz w:val="20"/>
                <w:szCs w:val="20"/>
              </w:rPr>
              <w:t>№38</w:t>
            </w:r>
            <w:r w:rsidRPr="00D16F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16FD8">
              <w:rPr>
                <w:rFonts w:ascii="Arial" w:hAnsi="Arial" w:cs="Arial"/>
                <w:sz w:val="20"/>
                <w:szCs w:val="20"/>
              </w:rPr>
              <w:t xml:space="preserve"> Порядок организации и осуществления подготовки различных групп населения в области ГО и защиты от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FA58ED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525E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Самоподготовка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91" w:rsidTr="00B67340">
        <w:trPr>
          <w:trHeight w:val="1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8ED">
              <w:rPr>
                <w:rFonts w:ascii="Arial" w:hAnsi="Arial" w:cs="Arial"/>
                <w:sz w:val="20"/>
                <w:szCs w:val="20"/>
              </w:rPr>
              <w:t>1ч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ED">
              <w:rPr>
                <w:rFonts w:ascii="Arial" w:hAnsi="Arial" w:cs="Arial"/>
                <w:b/>
                <w:sz w:val="20"/>
                <w:szCs w:val="20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Pr="00FA58ED">
              <w:rPr>
                <w:rFonts w:ascii="Arial" w:hAnsi="Arial" w:cs="Arial"/>
                <w:b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№6.</w:t>
            </w:r>
            <w:r w:rsidRPr="00D31366">
              <w:rPr>
                <w:rFonts w:ascii="Arial" w:hAnsi="Arial" w:cs="Arial"/>
                <w:sz w:val="20"/>
                <w:szCs w:val="20"/>
              </w:rPr>
              <w:t>Терроризм и его проявление, организация и выполнение мероприятий по профилактике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ind w:left="182"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101D91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D91">
              <w:rPr>
                <w:rFonts w:ascii="Arial" w:hAnsi="Arial" w:cs="Arial"/>
                <w:sz w:val="20"/>
                <w:szCs w:val="20"/>
              </w:rPr>
              <w:t>Беззубцева</w:t>
            </w:r>
            <w:proofErr w:type="spellEnd"/>
            <w:r w:rsidRPr="00101D91">
              <w:rPr>
                <w:rFonts w:ascii="Arial" w:hAnsi="Arial" w:cs="Arial"/>
                <w:sz w:val="20"/>
                <w:szCs w:val="20"/>
              </w:rPr>
              <w:t xml:space="preserve"> Н.А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1" w:rsidRPr="00FA58ED" w:rsidRDefault="001E2F91" w:rsidP="001E2F91">
            <w:pPr>
              <w:jc w:val="center"/>
              <w:rPr>
                <w:sz w:val="20"/>
                <w:szCs w:val="20"/>
              </w:rPr>
            </w:pPr>
          </w:p>
        </w:tc>
      </w:tr>
      <w:tr w:rsidR="001E2F91" w:rsidTr="00B67340">
        <w:trPr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FA58ED" w:rsidRDefault="001E2F91" w:rsidP="001E2F9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5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B58D9">
              <w:rPr>
                <w:rFonts w:ascii="Arial" w:hAnsi="Arial" w:cs="Arial"/>
                <w:b/>
                <w:bCs/>
                <w:sz w:val="20"/>
                <w:szCs w:val="20"/>
              </w:rPr>
              <w:t>,Тема №2</w:t>
            </w:r>
            <w:r w:rsidRPr="006D7D4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D7D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14385">
              <w:rPr>
                <w:sz w:val="21"/>
                <w:szCs w:val="21"/>
                <w:lang w:eastAsia="en-US"/>
              </w:rPr>
              <w:t xml:space="preserve"> </w:t>
            </w:r>
            <w:r w:rsidRPr="00C14385">
              <w:rPr>
                <w:rStyle w:val="FontStyle119"/>
                <w:sz w:val="21"/>
                <w:szCs w:val="21"/>
                <w:lang w:eastAsia="en-US"/>
              </w:rPr>
              <w:t>Требования пожарной безопасности и задачи должностных лиц и работников ГО и РСЧС по их выполнению</w:t>
            </w:r>
            <w:r>
              <w:rPr>
                <w:rStyle w:val="FontStyle119"/>
                <w:sz w:val="21"/>
                <w:szCs w:val="21"/>
                <w:lang w:eastAsia="en-US"/>
              </w:rPr>
              <w:t>.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ind w:left="182" w:right="3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72397A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Ерофеев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1" w:rsidRPr="00FA58ED" w:rsidRDefault="001E2F91" w:rsidP="001E2F91">
            <w:pPr>
              <w:jc w:val="center"/>
              <w:rPr>
                <w:sz w:val="20"/>
                <w:szCs w:val="20"/>
              </w:rPr>
            </w:pPr>
          </w:p>
        </w:tc>
      </w:tr>
      <w:tr w:rsidR="001E2F91" w:rsidTr="00B67340">
        <w:trPr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91" w:rsidRPr="00C14385" w:rsidRDefault="001E2F91" w:rsidP="001E2F91">
            <w:pPr>
              <w:pStyle w:val="Style67"/>
              <w:widowControl/>
              <w:ind w:left="33" w:right="34" w:hanging="7"/>
              <w:rPr>
                <w:rStyle w:val="FontStyle119"/>
                <w:sz w:val="21"/>
                <w:szCs w:val="21"/>
                <w:lang w:eastAsia="en-US"/>
              </w:rPr>
            </w:pPr>
            <w:r w:rsidRPr="00365AD4">
              <w:rPr>
                <w:rStyle w:val="FontStyle119"/>
                <w:b/>
                <w:sz w:val="21"/>
                <w:szCs w:val="21"/>
                <w:lang w:eastAsia="en-US"/>
              </w:rPr>
              <w:t>М.3, Т.15.</w:t>
            </w:r>
            <w:r>
              <w:rPr>
                <w:rStyle w:val="FontStyle119"/>
                <w:sz w:val="21"/>
                <w:szCs w:val="21"/>
                <w:lang w:eastAsia="en-US"/>
              </w:rPr>
              <w:t xml:space="preserve"> </w:t>
            </w:r>
            <w:r w:rsidRPr="00C14385">
              <w:rPr>
                <w:rStyle w:val="FontStyle119"/>
                <w:sz w:val="21"/>
                <w:szCs w:val="21"/>
                <w:lang w:eastAsia="en-US"/>
              </w:rPr>
              <w:t>Организация       создания, использова</w:t>
            </w:r>
            <w:r>
              <w:rPr>
                <w:rStyle w:val="FontStyle119"/>
                <w:sz w:val="21"/>
                <w:szCs w:val="21"/>
                <w:lang w:eastAsia="en-US"/>
              </w:rPr>
              <w:t xml:space="preserve">ния  </w:t>
            </w:r>
            <w:r w:rsidRPr="00C14385">
              <w:rPr>
                <w:rStyle w:val="FontStyle119"/>
                <w:sz w:val="21"/>
                <w:szCs w:val="21"/>
                <w:lang w:eastAsia="en-US"/>
              </w:rPr>
              <w:t xml:space="preserve"> и пополнения         запасов </w:t>
            </w:r>
            <w:r>
              <w:rPr>
                <w:rStyle w:val="FontStyle119"/>
                <w:sz w:val="21"/>
                <w:szCs w:val="21"/>
                <w:lang w:eastAsia="en-US"/>
              </w:rPr>
              <w:t xml:space="preserve"> (резервов)  </w:t>
            </w:r>
            <w:r w:rsidRPr="00C14385">
              <w:rPr>
                <w:rStyle w:val="FontStyle119"/>
                <w:sz w:val="21"/>
                <w:szCs w:val="21"/>
                <w:lang w:eastAsia="en-US"/>
              </w:rPr>
              <w:t xml:space="preserve"> материально-</w:t>
            </w:r>
            <w:r>
              <w:rPr>
                <w:rStyle w:val="FontStyle119"/>
                <w:sz w:val="21"/>
                <w:szCs w:val="21"/>
                <w:lang w:eastAsia="en-US"/>
              </w:rPr>
              <w:t>т</w:t>
            </w:r>
            <w:r w:rsidRPr="00C14385">
              <w:rPr>
                <w:rStyle w:val="FontStyle119"/>
                <w:sz w:val="21"/>
                <w:szCs w:val="21"/>
                <w:lang w:eastAsia="en-US"/>
              </w:rPr>
              <w:t>ехнических, продовольственных, медицинских,  финансовых и иных средств в интересах ГО    (предупреждения    и ликвидации ЧС)</w:t>
            </w:r>
            <w:r>
              <w:rPr>
                <w:rStyle w:val="FontStyle119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ind w:left="182" w:right="3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72397A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1E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Зайцев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1" w:rsidRPr="00FA58ED" w:rsidRDefault="001E2F91" w:rsidP="001E2F91">
            <w:pPr>
              <w:jc w:val="center"/>
              <w:rPr>
                <w:sz w:val="20"/>
                <w:szCs w:val="20"/>
              </w:rPr>
            </w:pPr>
          </w:p>
        </w:tc>
      </w:tr>
      <w:tr w:rsidR="001E2F91" w:rsidTr="00525EAE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1E2F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605AF3" w:rsidRDefault="001E2F91" w:rsidP="00525EAE">
            <w:pPr>
              <w:pStyle w:val="Style13"/>
              <w:widowControl/>
              <w:spacing w:line="240" w:lineRule="auto"/>
              <w:ind w:right="7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М.3,</w:t>
            </w:r>
            <w:r w:rsidRPr="00605AF3">
              <w:rPr>
                <w:rFonts w:ascii="Arial" w:hAnsi="Arial" w:cs="Arial"/>
                <w:b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№20.</w:t>
            </w:r>
            <w:r w:rsidRPr="00CE030A">
              <w:t xml:space="preserve"> </w:t>
            </w:r>
            <w:r w:rsidRPr="00D31366">
              <w:rPr>
                <w:rFonts w:ascii="Arial" w:hAnsi="Arial" w:cs="Arial"/>
                <w:sz w:val="20"/>
                <w:szCs w:val="20"/>
              </w:rPr>
              <w:t>Организация управления, связи и оповещения в системе РСЧС.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B67340">
            <w:pPr>
              <w:spacing w:after="0"/>
              <w:ind w:left="182" w:right="3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72397A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B67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1" w:rsidRPr="00FA58ED" w:rsidRDefault="001E2F91" w:rsidP="00525E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2F91" w:rsidTr="00B67340">
        <w:trPr>
          <w:trHeight w:val="1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605AF3" w:rsidRDefault="001E2F91" w:rsidP="001E2F91">
            <w:pPr>
              <w:pStyle w:val="Style13"/>
              <w:widowControl/>
              <w:spacing w:line="259" w:lineRule="exact"/>
              <w:ind w:right="7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5AF3">
              <w:rPr>
                <w:rFonts w:ascii="Arial" w:hAnsi="Arial" w:cs="Arial"/>
                <w:b/>
                <w:sz w:val="20"/>
                <w:szCs w:val="20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Pr="00605AF3">
              <w:rPr>
                <w:rFonts w:ascii="Arial" w:hAnsi="Arial" w:cs="Arial"/>
                <w:b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№16.</w:t>
            </w:r>
            <w:r w:rsidRPr="00D31366">
              <w:rPr>
                <w:rFonts w:ascii="Arial" w:hAnsi="Arial" w:cs="Arial"/>
                <w:sz w:val="20"/>
                <w:szCs w:val="20"/>
              </w:rPr>
              <w:t xml:space="preserve"> Организация и руководство работой КЧС и ОПБ в повседневной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/>
              <w:ind w:left="182" w:right="3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72397A"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Pr="00101D91" w:rsidRDefault="001E2F91" w:rsidP="00525E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 В.А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1" w:rsidRPr="00FA58ED" w:rsidRDefault="001E2F91" w:rsidP="00525EA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2F91" w:rsidTr="00B67340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6-7ч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pStyle w:val="Style16"/>
              <w:widowControl/>
              <w:spacing w:line="240" w:lineRule="auto"/>
              <w:ind w:righ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20"/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Зачет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91" w:rsidRDefault="001E2F91" w:rsidP="00525EAE">
            <w:pPr>
              <w:spacing w:after="0" w:line="240" w:lineRule="auto"/>
              <w:ind w:left="182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к.310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1" w:rsidRDefault="001E2F91" w:rsidP="00525E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Пуртова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Л.П.,Моисеев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</w:tr>
    </w:tbl>
    <w:p w:rsidR="001E2F91" w:rsidRDefault="001E2F91" w:rsidP="001E2F91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 xml:space="preserve">Заместитель начальника ОУМЦ по учебной работе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Шорина</w:t>
      </w:r>
      <w:proofErr w:type="spellEnd"/>
      <w:r>
        <w:rPr>
          <w:rFonts w:ascii="Arial" w:hAnsi="Arial" w:cs="Arial"/>
          <w:sz w:val="20"/>
          <w:szCs w:val="20"/>
        </w:rPr>
        <w:t xml:space="preserve"> Р.А.</w:t>
      </w: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F91" w:rsidRDefault="001E2F91" w:rsidP="007C4D0A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1E2F91" w:rsidSect="00525EAE">
          <w:pgSz w:w="16838" w:h="11906" w:orient="landscape"/>
          <w:pgMar w:top="284" w:right="536" w:bottom="426" w:left="567" w:header="709" w:footer="709" w:gutter="0"/>
          <w:cols w:space="708"/>
          <w:docGrid w:linePitch="360"/>
        </w:sectPr>
      </w:pPr>
    </w:p>
    <w:p w:rsidR="00C47682" w:rsidRPr="007C4D0A" w:rsidRDefault="007C4D0A" w:rsidP="00531E2C">
      <w:pPr>
        <w:jc w:val="right"/>
        <w:rPr>
          <w:b/>
          <w:sz w:val="28"/>
          <w:szCs w:val="28"/>
        </w:rPr>
      </w:pPr>
      <w:r w:rsidRPr="009E64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7C4D0A" w:rsidRDefault="007C4D0A" w:rsidP="007C4D0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рефератов</w:t>
      </w:r>
    </w:p>
    <w:p w:rsidR="00C47682" w:rsidRDefault="007C4D0A" w:rsidP="00683BB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председателей КЧС и ОПБ </w:t>
      </w:r>
      <w:r w:rsidR="00982A1F">
        <w:rPr>
          <w:b/>
          <w:sz w:val="24"/>
          <w:szCs w:val="24"/>
        </w:rPr>
        <w:t>организаций</w:t>
      </w:r>
    </w:p>
    <w:tbl>
      <w:tblPr>
        <w:tblpPr w:leftFromText="180" w:rightFromText="180" w:vertAnchor="page" w:horzAnchor="margin" w:tblpY="1908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4111"/>
        <w:gridCol w:w="1843"/>
      </w:tblGrid>
      <w:tr w:rsidR="0039567B" w:rsidRPr="00531E2C" w:rsidTr="0039567B">
        <w:trPr>
          <w:cantSplit/>
          <w:trHeight w:val="325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7B" w:rsidRPr="00531E2C" w:rsidRDefault="0039567B" w:rsidP="00531E2C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Наименование  модулей и тем занятий.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67B" w:rsidRPr="00531E2C" w:rsidRDefault="0039567B" w:rsidP="00531E2C">
            <w:pPr>
              <w:keepNext/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рефератов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67B" w:rsidRPr="00531E2C" w:rsidRDefault="0039567B" w:rsidP="00531E2C">
            <w:pPr>
              <w:keepNext/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Преподаватели</w:t>
            </w:r>
          </w:p>
        </w:tc>
      </w:tr>
      <w:tr w:rsidR="0039567B" w:rsidRPr="00531E2C" w:rsidTr="0039567B">
        <w:trPr>
          <w:cantSplit/>
          <w:trHeight w:val="325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pStyle w:val="af2"/>
              <w:keepNext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="MS Mincho"/>
                <w:b/>
                <w:bCs/>
              </w:rPr>
            </w:pPr>
            <w:r w:rsidRPr="00531E2C">
              <w:rPr>
                <w:b/>
              </w:rPr>
              <w:t xml:space="preserve">М  </w:t>
            </w:r>
            <w:r w:rsidRPr="00531E2C">
              <w:rPr>
                <w:b/>
                <w:lang w:val="en-US"/>
              </w:rPr>
              <w:t>I</w:t>
            </w:r>
            <w:r w:rsidRPr="00531E2C">
              <w:rPr>
                <w:b/>
              </w:rPr>
              <w:t>.Тема 1.</w:t>
            </w:r>
            <w:r w:rsidRPr="00531E2C">
              <w:t>Требования нормативных правовых актов в области защиты населения и территорий от 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982A1F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67B" w:rsidRPr="00531E2C">
              <w:rPr>
                <w:rFonts w:ascii="Times New Roman" w:hAnsi="Times New Roman" w:cs="Times New Roman"/>
                <w:sz w:val="24"/>
                <w:szCs w:val="24"/>
              </w:rPr>
              <w:t>ормативно-правовых акт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567B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защиты населения и территории от ЧС природного и техногенного характера в муниципальном образовании. </w:t>
            </w:r>
            <w:proofErr w:type="gramEnd"/>
          </w:p>
          <w:p w:rsidR="00982A1F" w:rsidRPr="00531E2C" w:rsidRDefault="00982A1F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(в вашей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982A1F" w:rsidP="00531E2C">
            <w:pPr>
              <w:pStyle w:val="af2"/>
              <w:keepNext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531E2C">
              <w:t>Моисеев В.А.</w:t>
            </w:r>
          </w:p>
        </w:tc>
      </w:tr>
      <w:tr w:rsidR="0039567B" w:rsidRPr="00531E2C" w:rsidTr="0039567B">
        <w:trPr>
          <w:cantSplit/>
          <w:trHeight w:val="654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>.Тема 6.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 Прогнозируемые ЧС природного и техногенного характера на территории муниципального образования. Анализ их возможных последствий и мероприятия по предотвращению.</w:t>
            </w:r>
          </w:p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39567B" w:rsidRPr="00531E2C" w:rsidTr="0039567B">
        <w:trPr>
          <w:cantSplit/>
          <w:trHeight w:val="325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>.Тема 7.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на человека и объекты поражающих и негативных факторов, характерных для военных конфликтов и ЧС.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Поражающие факторы возможных источников ЧС и военных конфликтов, характерных для Тюменской области. Мероприятия защиты, планируемые в муниципальном образовании.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Зайцев В.М.</w:t>
            </w:r>
          </w:p>
        </w:tc>
      </w:tr>
      <w:tr w:rsidR="0039567B" w:rsidRPr="00531E2C" w:rsidTr="0039567B">
        <w:trPr>
          <w:cantSplit/>
          <w:trHeight w:val="325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>.Тема 8.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и средства защиты населения, материальных и культурных ценностей, а также  территорий от опасностей, возникающих при  военных конфликтах  или вследствие этих конфликтов, а также при 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опасностей, возникающих  при ЧС и  военных конфликтах.</w:t>
            </w:r>
          </w:p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67B" w:rsidRPr="00531E2C" w:rsidRDefault="0039567B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Ерофеев М.И.</w:t>
            </w:r>
          </w:p>
        </w:tc>
      </w:tr>
      <w:tr w:rsidR="0098277D" w:rsidRPr="00531E2C" w:rsidTr="0039567B">
        <w:trPr>
          <w:cantSplit/>
          <w:trHeight w:val="59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77D" w:rsidRPr="00531E2C" w:rsidRDefault="0098277D" w:rsidP="00531E2C">
            <w:pPr>
              <w:keepNext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II. Тема №6.</w:t>
            </w:r>
            <w:r w:rsidRPr="00531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Терроризм и его проявления,</w:t>
            </w:r>
            <w:r w:rsidRPr="00531E2C">
              <w:rPr>
                <w:rStyle w:val="FontStyle119"/>
                <w:sz w:val="24"/>
                <w:szCs w:val="24"/>
                <w:lang w:eastAsia="en-US"/>
              </w:rPr>
              <w:t xml:space="preserve"> организация и выполнение мероприятий по борьбе с терроризмом.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77D" w:rsidRPr="00531E2C" w:rsidRDefault="0098277D" w:rsidP="00531E2C">
            <w:pPr>
              <w:pStyle w:val="33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 по предупреждению террористических актов (Тюменской области и в Вашей организации). Паспорт антитеррористической защищенности.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77D" w:rsidRPr="00531E2C" w:rsidRDefault="0098277D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531E2C">
              <w:rPr>
                <w:spacing w:val="-2"/>
              </w:rPr>
              <w:t>Беззубцева</w:t>
            </w:r>
            <w:proofErr w:type="spellEnd"/>
            <w:r w:rsidRPr="00531E2C">
              <w:rPr>
                <w:spacing w:val="-2"/>
              </w:rPr>
              <w:t xml:space="preserve"> Н.А</w:t>
            </w:r>
          </w:p>
        </w:tc>
      </w:tr>
      <w:tr w:rsidR="0098277D" w:rsidRPr="00531E2C" w:rsidTr="0039567B">
        <w:trPr>
          <w:cantSplit/>
          <w:trHeight w:val="59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77D" w:rsidRPr="00531E2C" w:rsidRDefault="0098277D" w:rsidP="00531E2C">
            <w:pPr>
              <w:keepNext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II. Тема №15.</w:t>
            </w:r>
            <w:r w:rsidRPr="00531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1E2C">
              <w:rPr>
                <w:rStyle w:val="FontStyle119"/>
                <w:sz w:val="24"/>
                <w:szCs w:val="24"/>
                <w:lang w:eastAsia="en-US"/>
              </w:rPr>
              <w:t>Организация       создания, использования               и пополнения запасов (резервов) материально-технических, продовольственных, медицинских, финансовых и иных средств в интересах ГО    (предупреждения и ликвидации ЧС)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77D" w:rsidRPr="00531E2C" w:rsidRDefault="0098277D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 мероприятий </w:t>
            </w:r>
            <w:r w:rsidRPr="00531E2C">
              <w:rPr>
                <w:rStyle w:val="FontStyle119"/>
                <w:sz w:val="24"/>
                <w:szCs w:val="24"/>
                <w:lang w:eastAsia="en-US"/>
              </w:rPr>
              <w:t xml:space="preserve">создания, использование  и пополнения           запасов (резервов)     материально-технических, продовольственных, медицинских,  финансовых и иных средств в интересах ГО и защите от ЧС.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77D" w:rsidRPr="00531E2C" w:rsidRDefault="0098277D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r w:rsidRPr="00531E2C">
              <w:t>Ерофеев М.И.</w:t>
            </w:r>
          </w:p>
        </w:tc>
      </w:tr>
      <w:tr w:rsidR="0098277D" w:rsidRPr="00531E2C" w:rsidTr="0039567B">
        <w:trPr>
          <w:cantSplit/>
          <w:trHeight w:val="59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77D" w:rsidRPr="00531E2C" w:rsidRDefault="0098277D" w:rsidP="00531E2C">
            <w:pPr>
              <w:keepNext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II. Тема №13.</w:t>
            </w:r>
            <w:r w:rsidRPr="00531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подготовке разделов</w:t>
            </w:r>
            <w:r w:rsidRPr="00531E2C">
              <w:rPr>
                <w:rStyle w:val="FontStyle119"/>
                <w:sz w:val="24"/>
                <w:szCs w:val="24"/>
                <w:lang w:eastAsia="en-US"/>
              </w:rPr>
              <w:t xml:space="preserve"> Плана      действий по предупреждению и ликвидации ЧС.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A9" w:rsidRPr="00531E2C" w:rsidRDefault="0098277D" w:rsidP="00531E2C">
            <w:pPr>
              <w:pStyle w:val="33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 мероприятий защиты населения и территорий от ЧС в  </w:t>
            </w:r>
            <w:r w:rsidR="004258A9" w:rsidRPr="00531E2C">
              <w:rPr>
                <w:rFonts w:ascii="Times New Roman" w:hAnsi="Times New Roman" w:cs="Times New Roman"/>
                <w:sz w:val="24"/>
                <w:szCs w:val="24"/>
              </w:rPr>
              <w:t>вашей организации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58A9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разработка Плана действий по предупреждению и ликвидации ЧС.</w:t>
            </w:r>
          </w:p>
          <w:p w:rsidR="0098277D" w:rsidRPr="00531E2C" w:rsidRDefault="004258A9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казать ваше участие в подготовке раздел</w:t>
            </w:r>
            <w:r w:rsidR="00D509B1" w:rsidRPr="00531E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Плана действий)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77D" w:rsidRPr="00531E2C" w:rsidRDefault="0098277D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531E2C">
              <w:t>АмелинН</w:t>
            </w:r>
            <w:proofErr w:type="gramStart"/>
            <w:r w:rsidRPr="00531E2C">
              <w:t>.А</w:t>
            </w:r>
            <w:proofErr w:type="spellEnd"/>
            <w:proofErr w:type="gramEnd"/>
          </w:p>
        </w:tc>
      </w:tr>
      <w:tr w:rsidR="00401588" w:rsidRPr="00531E2C" w:rsidTr="0039567B">
        <w:trPr>
          <w:cantSplit/>
          <w:trHeight w:val="59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588" w:rsidRPr="00531E2C" w:rsidRDefault="00401588" w:rsidP="00531E2C">
            <w:pPr>
              <w:keepNext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48EE"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№2.</w:t>
            </w:r>
            <w:r w:rsidR="00AA48EE" w:rsidRPr="00531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8EE" w:rsidRPr="00531E2C">
              <w:rPr>
                <w:rStyle w:val="FontStyle119"/>
                <w:sz w:val="24"/>
                <w:szCs w:val="24"/>
                <w:lang w:eastAsia="en-US"/>
              </w:rPr>
              <w:t xml:space="preserve"> </w:t>
            </w:r>
            <w:r w:rsidR="00AA48EE" w:rsidRPr="00531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8EE" w:rsidRPr="00531E2C">
              <w:rPr>
                <w:rStyle w:val="FontStyle119"/>
                <w:sz w:val="24"/>
                <w:szCs w:val="24"/>
                <w:lang w:eastAsia="en-US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pStyle w:val="33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A48EE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AA48EE" w:rsidRPr="00531E2C">
              <w:rPr>
                <w:rStyle w:val="FontStyle119"/>
                <w:sz w:val="24"/>
                <w:szCs w:val="24"/>
                <w:lang w:eastAsia="en-US"/>
              </w:rPr>
              <w:t xml:space="preserve">ребований  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мер пожарной безопасности и мероприятия по их выполнению в Вашей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531E2C">
              <w:t>Беззубцева</w:t>
            </w:r>
            <w:proofErr w:type="spellEnd"/>
            <w:r w:rsidRPr="00531E2C">
              <w:t xml:space="preserve"> Н.А.</w:t>
            </w:r>
          </w:p>
        </w:tc>
      </w:tr>
      <w:tr w:rsidR="00401588" w:rsidRPr="00531E2C" w:rsidTr="0039567B">
        <w:trPr>
          <w:cantSplit/>
          <w:trHeight w:val="59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588" w:rsidRPr="00531E2C" w:rsidRDefault="00401588" w:rsidP="00531E2C">
            <w:pPr>
              <w:pStyle w:val="Style13"/>
              <w:keepNext/>
              <w:widowControl/>
              <w:spacing w:line="240" w:lineRule="auto"/>
              <w:ind w:right="102"/>
              <w:rPr>
                <w:b/>
                <w:bCs/>
              </w:rPr>
            </w:pPr>
            <w:r w:rsidRPr="00531E2C">
              <w:rPr>
                <w:b/>
              </w:rPr>
              <w:t xml:space="preserve">М </w:t>
            </w:r>
            <w:r w:rsidRPr="00531E2C">
              <w:rPr>
                <w:b/>
                <w:lang w:val="en-US"/>
              </w:rPr>
              <w:t>III</w:t>
            </w:r>
            <w:r w:rsidRPr="00531E2C">
              <w:rPr>
                <w:b/>
              </w:rPr>
              <w:t xml:space="preserve">. </w:t>
            </w:r>
            <w:r w:rsidRPr="00531E2C">
              <w:rPr>
                <w:b/>
                <w:bCs/>
              </w:rPr>
              <w:t>Тема №6.</w:t>
            </w:r>
            <w:r w:rsidRPr="00531E2C">
              <w:rPr>
                <w:lang w:eastAsia="en-US"/>
              </w:rPr>
              <w:t xml:space="preserve"> </w:t>
            </w:r>
            <w:r w:rsidRPr="00531E2C">
              <w:rPr>
                <w:rStyle w:val="FontStyle119"/>
                <w:sz w:val="24"/>
                <w:szCs w:val="24"/>
                <w:lang w:eastAsia="en-US"/>
              </w:rPr>
              <w:t>Порядок   финансирования мероприятий ГО и защиты населения и территорий от ЧС. Организация отчетности за использование финансовых средств, выделяемых на эти цели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Организация ф</w:t>
            </w:r>
            <w:r w:rsidRPr="00531E2C">
              <w:rPr>
                <w:rStyle w:val="FontStyle119"/>
                <w:sz w:val="24"/>
                <w:szCs w:val="24"/>
                <w:lang w:eastAsia="en-US"/>
              </w:rPr>
              <w:t xml:space="preserve">инансирования мероприятий ГО и защиты населения и территорий от ЧС в муниципальном образовании и 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в  вашей организации.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r w:rsidRPr="00531E2C">
              <w:t>Ерофеев М.И.</w:t>
            </w:r>
          </w:p>
        </w:tc>
      </w:tr>
      <w:tr w:rsidR="00401588" w:rsidRPr="00531E2C" w:rsidTr="0039567B">
        <w:trPr>
          <w:cantSplit/>
          <w:trHeight w:val="67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r w:rsidRPr="00531E2C">
              <w:rPr>
                <w:b/>
              </w:rPr>
              <w:t xml:space="preserve">М </w:t>
            </w:r>
            <w:r w:rsidRPr="00531E2C">
              <w:rPr>
                <w:b/>
                <w:lang w:val="en-US"/>
              </w:rPr>
              <w:t>III</w:t>
            </w:r>
            <w:r w:rsidRPr="00531E2C">
              <w:rPr>
                <w:b/>
              </w:rPr>
              <w:t xml:space="preserve">. Тема 16. </w:t>
            </w:r>
            <w:r w:rsidRPr="00531E2C">
              <w:t>Организация и руководство работой КЧС и ОПБ в повседневной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2D33C0" w:rsidP="00531E2C">
            <w:pPr>
              <w:pStyle w:val="af2"/>
              <w:keepNext/>
              <w:autoSpaceDE w:val="0"/>
              <w:autoSpaceDN w:val="0"/>
              <w:adjustRightInd w:val="0"/>
              <w:jc w:val="both"/>
            </w:pPr>
            <w:r w:rsidRPr="00531E2C">
              <w:t>Планирование работы КЧС и ОПБ (текущее и перспективное). Перечень разрабатываемых документов и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FC4D94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Моисеев В.А.</w:t>
            </w:r>
          </w:p>
        </w:tc>
      </w:tr>
      <w:tr w:rsidR="00401588" w:rsidRPr="00531E2C" w:rsidTr="0039567B">
        <w:trPr>
          <w:cantSplit/>
          <w:trHeight w:val="563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20. 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управления, связи и оповещения в системе РСЧС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ED7490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управления, связи и оповещения (Тюменской области и в Вашей организации).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01588" w:rsidRPr="00531E2C" w:rsidTr="0039567B">
        <w:trPr>
          <w:cantSplit/>
          <w:trHeight w:val="790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23. 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BB2603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Зайцев В.М.</w:t>
            </w:r>
          </w:p>
        </w:tc>
      </w:tr>
      <w:tr w:rsidR="00401588" w:rsidRPr="00531E2C" w:rsidTr="0039567B">
        <w:trPr>
          <w:cantSplit/>
          <w:trHeight w:val="865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26. 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Деятельность КЧС и ОПБ при приведении органов управления и сил РСЧС в различные режимы функционирования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03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794B66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03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членов КЧС и ОПБ  </w:t>
            </w:r>
            <w:proofErr w:type="gramStart"/>
            <w:r w:rsidR="00BB2603" w:rsidRPr="00531E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BB2603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B2603" w:rsidRPr="00531E2C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gramEnd"/>
            <w:r w:rsidR="00BB2603"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и сил РСЧС в режим ЧС.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01588" w:rsidRPr="00531E2C" w:rsidTr="0039567B">
        <w:trPr>
          <w:cantSplit/>
          <w:trHeight w:val="719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31E2C">
              <w:rPr>
                <w:rFonts w:ascii="Times New Roman" w:hAnsi="Times New Roman" w:cs="Times New Roman"/>
                <w:b/>
                <w:sz w:val="24"/>
                <w:szCs w:val="24"/>
              </w:rPr>
              <w:t>. Тема 38.</w:t>
            </w: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организации и осуществления подготовки различных групп населения в области ГО и защиты от 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401588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обучения различных групп населения в области ГО и защиты от ЧС в муниципальном образовании.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588" w:rsidRPr="00531E2C" w:rsidRDefault="00FC4D94" w:rsidP="00531E2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</w:rPr>
              <w:t>Моисеев В.А.</w:t>
            </w:r>
          </w:p>
        </w:tc>
      </w:tr>
    </w:tbl>
    <w:p w:rsidR="00C47682" w:rsidRDefault="00C47682" w:rsidP="00683BB7">
      <w:pPr>
        <w:pStyle w:val="a3"/>
        <w:keepNext/>
        <w:jc w:val="right"/>
        <w:rPr>
          <w:b/>
          <w:sz w:val="24"/>
          <w:szCs w:val="24"/>
        </w:rPr>
      </w:pPr>
    </w:p>
    <w:p w:rsidR="006073FE" w:rsidRPr="009E64D2" w:rsidRDefault="006073FE" w:rsidP="00531E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4D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E2F91">
        <w:rPr>
          <w:rFonts w:ascii="Times New Roman" w:hAnsi="Times New Roman" w:cs="Times New Roman"/>
          <w:b/>
          <w:sz w:val="24"/>
          <w:szCs w:val="24"/>
        </w:rPr>
        <w:t>4</w:t>
      </w:r>
    </w:p>
    <w:p w:rsidR="006073FE" w:rsidRPr="009E64D2" w:rsidRDefault="006073FE" w:rsidP="00531E2C">
      <w:pPr>
        <w:pStyle w:val="1"/>
        <w:keepNext w:val="0"/>
        <w:spacing w:before="0"/>
        <w:jc w:val="center"/>
        <w:rPr>
          <w:color w:val="auto"/>
        </w:rPr>
      </w:pPr>
      <w:r w:rsidRPr="009E64D2">
        <w:rPr>
          <w:color w:val="auto"/>
        </w:rPr>
        <w:t>Требования к реферату</w:t>
      </w:r>
    </w:p>
    <w:p w:rsidR="006073FE" w:rsidRPr="006073FE" w:rsidRDefault="006073FE" w:rsidP="00607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73FE">
        <w:rPr>
          <w:rFonts w:ascii="Times New Roman" w:hAnsi="Times New Roman" w:cs="Times New Roman"/>
          <w:b/>
          <w:sz w:val="28"/>
          <w:szCs w:val="28"/>
        </w:rPr>
        <w:t>Реферат должен состоять из 3 частей</w:t>
      </w:r>
      <w:r w:rsidRPr="006073FE">
        <w:rPr>
          <w:rFonts w:ascii="Times New Roman" w:hAnsi="Times New Roman" w:cs="Times New Roman"/>
          <w:sz w:val="28"/>
          <w:szCs w:val="28"/>
        </w:rPr>
        <w:t xml:space="preserve">: введение, основная часть и заключение. Во введении описываются проблемная сторона или актуальность темы, цели и задачи реферата. В основной части раскрываются все вопросы темы. </w:t>
      </w:r>
    </w:p>
    <w:p w:rsidR="006073FE" w:rsidRPr="006073FE" w:rsidRDefault="006073FE" w:rsidP="00607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 xml:space="preserve">   </w:t>
      </w:r>
      <w:r w:rsidRPr="006073FE">
        <w:rPr>
          <w:rFonts w:ascii="Times New Roman" w:hAnsi="Times New Roman" w:cs="Times New Roman"/>
          <w:sz w:val="28"/>
          <w:szCs w:val="28"/>
        </w:rPr>
        <w:tab/>
        <w:t>Материал должен быть логически построен, в нем должна отмечаться  взаимосвязь  между  рассматриваемыми вопросами со ссылками на используемые первоисточники и документы.</w:t>
      </w:r>
    </w:p>
    <w:p w:rsidR="006073FE" w:rsidRPr="006073FE" w:rsidRDefault="006073FE" w:rsidP="006073F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>Внимание!</w:t>
      </w:r>
    </w:p>
    <w:p w:rsidR="006073FE" w:rsidRPr="006073FE" w:rsidRDefault="006073FE" w:rsidP="006073F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  <w:u w:val="single"/>
        </w:rPr>
        <w:t>Материалы, представленные в чисто теоретическом ключе, без увязки с деятельностью соответствующей администрации, органа управления или организации не рассматриваются</w:t>
      </w:r>
      <w:r w:rsidRPr="006073FE">
        <w:rPr>
          <w:rFonts w:ascii="Times New Roman" w:hAnsi="Times New Roman" w:cs="Times New Roman"/>
          <w:sz w:val="28"/>
          <w:szCs w:val="28"/>
        </w:rPr>
        <w:t>.</w:t>
      </w:r>
    </w:p>
    <w:p w:rsidR="006073FE" w:rsidRPr="006073FE" w:rsidRDefault="006073FE" w:rsidP="006073F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 xml:space="preserve">         При оформлении реферата учесть следующее:</w:t>
      </w:r>
    </w:p>
    <w:p w:rsidR="006073FE" w:rsidRPr="006073FE" w:rsidRDefault="006073FE" w:rsidP="006073F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>- на титульном листе указать название темы, фамилию, имя, отчество исполнителя, должность, год написания реферата (форма прилагается);</w:t>
      </w:r>
    </w:p>
    <w:p w:rsidR="006073FE" w:rsidRPr="006073FE" w:rsidRDefault="006073FE" w:rsidP="000C689E">
      <w:pPr>
        <w:widowControl w:val="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>в содержании указать название частей, глав, разделов с номерами страниц;</w:t>
      </w:r>
    </w:p>
    <w:p w:rsidR="006073FE" w:rsidRPr="006073FE" w:rsidRDefault="006073FE" w:rsidP="000C689E">
      <w:pPr>
        <w:widowControl w:val="0"/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 xml:space="preserve">в списке литературы указывать автора, наименование литературы, </w:t>
      </w:r>
      <w:r w:rsidRPr="006073FE">
        <w:rPr>
          <w:rFonts w:ascii="Times New Roman" w:hAnsi="Times New Roman" w:cs="Times New Roman"/>
          <w:sz w:val="28"/>
          <w:szCs w:val="28"/>
        </w:rPr>
        <w:lastRenderedPageBreak/>
        <w:t>издательство и год издания.</w:t>
      </w:r>
    </w:p>
    <w:p w:rsidR="006073FE" w:rsidRPr="006073FE" w:rsidRDefault="006073FE" w:rsidP="006073FE">
      <w:pPr>
        <w:widowControl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E">
        <w:rPr>
          <w:rFonts w:ascii="Times New Roman" w:hAnsi="Times New Roman" w:cs="Times New Roman"/>
          <w:sz w:val="28"/>
          <w:szCs w:val="28"/>
        </w:rPr>
        <w:t>Готовые рефераты представлять в ОУМЦ по электронной почте или другим способом в сроки, указанные в индивидуальном задании.</w:t>
      </w:r>
    </w:p>
    <w:p w:rsidR="006073FE" w:rsidRPr="006073FE" w:rsidRDefault="006073FE" w:rsidP="006073FE">
      <w:pPr>
        <w:widowControl w:val="0"/>
        <w:ind w:firstLine="567"/>
        <w:jc w:val="both"/>
        <w:rPr>
          <w:rStyle w:val="FontStyle129"/>
          <w:bCs/>
          <w:sz w:val="28"/>
          <w:szCs w:val="28"/>
        </w:rPr>
      </w:pPr>
      <w:r w:rsidRPr="006073FE">
        <w:rPr>
          <w:rFonts w:ascii="Times New Roman" w:hAnsi="Times New Roman" w:cs="Times New Roman"/>
          <w:bCs/>
          <w:sz w:val="28"/>
          <w:szCs w:val="28"/>
        </w:rPr>
        <w:t xml:space="preserve">О зачтении или не зачтении реферата необходимо  узнавать по указанным телефонам у преподавателя-руководителя не ранее чем через 2 дня после получения реферата по </w:t>
      </w:r>
      <w:r w:rsidRPr="006073FE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6073FE">
        <w:rPr>
          <w:rFonts w:ascii="Times New Roman" w:hAnsi="Times New Roman" w:cs="Times New Roman"/>
          <w:bCs/>
          <w:sz w:val="28"/>
          <w:szCs w:val="28"/>
        </w:rPr>
        <w:t xml:space="preserve"> или в отпечатанном (письменном) виде.</w:t>
      </w:r>
    </w:p>
    <w:p w:rsidR="006073FE" w:rsidRPr="006073FE" w:rsidRDefault="006073FE" w:rsidP="006073FE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73FE" w:rsidRPr="006073FE" w:rsidRDefault="006073FE" w:rsidP="006073FE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rFonts w:ascii="Times New Roman" w:hAnsi="Times New Roman" w:cs="Times New Roman"/>
          <w:b/>
          <w:bCs/>
        </w:rPr>
      </w:pPr>
      <w:r w:rsidRPr="006073FE">
        <w:rPr>
          <w:rFonts w:ascii="Times New Roman" w:hAnsi="Times New Roman" w:cs="Times New Roman"/>
          <w:b/>
          <w:bCs/>
        </w:rPr>
        <w:t>(титульный лист реферата)</w:t>
      </w:r>
    </w:p>
    <w:p w:rsidR="006073FE" w:rsidRPr="006073FE" w:rsidRDefault="006073FE" w:rsidP="006073FE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ind w:right="-1" w:firstLine="3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73FE" w:rsidRPr="006073FE" w:rsidRDefault="006073FE" w:rsidP="001E2F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ind w:right="-1" w:firstLine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FE">
        <w:rPr>
          <w:rFonts w:ascii="Times New Roman" w:hAnsi="Times New Roman" w:cs="Times New Roman"/>
          <w:bCs/>
          <w:sz w:val="28"/>
          <w:szCs w:val="28"/>
        </w:rPr>
        <w:t>Государственное  казённое  учреждение Тюменской области</w:t>
      </w:r>
    </w:p>
    <w:p w:rsidR="006073FE" w:rsidRPr="006073FE" w:rsidRDefault="006073FE" w:rsidP="001E2F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ind w:right="-1" w:firstLine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FE">
        <w:rPr>
          <w:rFonts w:ascii="Times New Roman" w:hAnsi="Times New Roman" w:cs="Times New Roman"/>
          <w:bCs/>
          <w:sz w:val="28"/>
          <w:szCs w:val="28"/>
        </w:rPr>
        <w:t xml:space="preserve">«Тюменская областная служба экстренного реагирования» </w:t>
      </w:r>
    </w:p>
    <w:p w:rsidR="006073FE" w:rsidRPr="006073FE" w:rsidRDefault="006073FE" w:rsidP="001E2F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ind w:right="-1" w:firstLine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3FE">
        <w:rPr>
          <w:rFonts w:ascii="Times New Roman" w:hAnsi="Times New Roman" w:cs="Times New Roman"/>
          <w:bCs/>
          <w:sz w:val="28"/>
          <w:szCs w:val="28"/>
        </w:rPr>
        <w:t>ГКУ ТО «ТОСЭР»</w:t>
      </w:r>
    </w:p>
    <w:p w:rsidR="006073FE" w:rsidRPr="006073FE" w:rsidRDefault="006073FE" w:rsidP="001E2F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</w:rPr>
      </w:pPr>
      <w:r w:rsidRPr="006073FE">
        <w:rPr>
          <w:rFonts w:ascii="Times New Roman" w:hAnsi="Times New Roman" w:cs="Times New Roman"/>
          <w:bCs/>
          <w:sz w:val="26"/>
        </w:rPr>
        <w:t>Объединенный  учебно-методический центр</w:t>
      </w:r>
    </w:p>
    <w:p w:rsidR="006073FE" w:rsidRPr="006073FE" w:rsidRDefault="006073FE" w:rsidP="001E2F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</w:rPr>
      </w:pPr>
      <w:r w:rsidRPr="006073FE">
        <w:rPr>
          <w:rFonts w:ascii="Times New Roman" w:hAnsi="Times New Roman" w:cs="Times New Roman"/>
          <w:bCs/>
          <w:sz w:val="26"/>
        </w:rPr>
        <w:t xml:space="preserve"> по ГО и ЧС Тюменской области</w:t>
      </w:r>
    </w:p>
    <w:p w:rsidR="006073FE" w:rsidRPr="006073FE" w:rsidRDefault="006073FE" w:rsidP="006073FE">
      <w:pPr>
        <w:pStyle w:val="Style10"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6073FE" w:rsidRPr="006073FE" w:rsidRDefault="006073FE" w:rsidP="006073FE">
      <w:pPr>
        <w:pStyle w:val="8"/>
        <w:jc w:val="center"/>
        <w:rPr>
          <w:rFonts w:ascii="Times New Roman" w:hAnsi="Times New Roman" w:cs="Times New Roman"/>
          <w:b/>
          <w:bCs/>
        </w:rPr>
      </w:pPr>
    </w:p>
    <w:p w:rsidR="006073FE" w:rsidRPr="006073FE" w:rsidRDefault="006073FE" w:rsidP="006073FE">
      <w:pPr>
        <w:pStyle w:val="8"/>
        <w:jc w:val="center"/>
        <w:rPr>
          <w:rFonts w:ascii="Times New Roman" w:hAnsi="Times New Roman" w:cs="Times New Roman"/>
          <w:b/>
        </w:rPr>
      </w:pPr>
      <w:r w:rsidRPr="006073FE">
        <w:rPr>
          <w:rFonts w:ascii="Times New Roman" w:hAnsi="Times New Roman" w:cs="Times New Roman"/>
          <w:b/>
          <w:bCs/>
        </w:rPr>
        <w:t>РЕФЕРАТ</w:t>
      </w:r>
    </w:p>
    <w:p w:rsidR="006073FE" w:rsidRPr="006073FE" w:rsidRDefault="006073FE" w:rsidP="006073FE">
      <w:pPr>
        <w:pStyle w:val="1"/>
        <w:ind w:left="360"/>
        <w:rPr>
          <w:rFonts w:ascii="Times New Roman" w:hAnsi="Times New Roman" w:cs="Times New Roman"/>
          <w:b w:val="0"/>
          <w:bCs w:val="0"/>
        </w:rPr>
      </w:pPr>
      <w:r w:rsidRPr="006073FE">
        <w:rPr>
          <w:rFonts w:ascii="Times New Roman" w:hAnsi="Times New Roman" w:cs="Times New Roman"/>
          <w:b w:val="0"/>
          <w:bCs w:val="0"/>
        </w:rPr>
        <w:t xml:space="preserve">               _______________________________________________</w:t>
      </w:r>
    </w:p>
    <w:p w:rsidR="006073FE" w:rsidRPr="006073FE" w:rsidRDefault="006073FE" w:rsidP="006073FE">
      <w:pPr>
        <w:pStyle w:val="1"/>
        <w:ind w:left="357"/>
        <w:rPr>
          <w:rFonts w:ascii="Times New Roman" w:hAnsi="Times New Roman" w:cs="Times New Roman"/>
          <w:b w:val="0"/>
          <w:bCs w:val="0"/>
        </w:rPr>
      </w:pPr>
      <w:r w:rsidRPr="006073FE">
        <w:rPr>
          <w:rFonts w:ascii="Times New Roman" w:hAnsi="Times New Roman" w:cs="Times New Roman"/>
          <w:b w:val="0"/>
          <w:bCs w:val="0"/>
        </w:rPr>
        <w:t>(тема)</w:t>
      </w:r>
    </w:p>
    <w:p w:rsidR="006073FE" w:rsidRPr="006073FE" w:rsidRDefault="006073FE" w:rsidP="006073FE">
      <w:pPr>
        <w:jc w:val="both"/>
        <w:rPr>
          <w:rFonts w:ascii="Times New Roman" w:hAnsi="Times New Roman" w:cs="Times New Roman"/>
        </w:rPr>
      </w:pPr>
    </w:p>
    <w:p w:rsidR="006073FE" w:rsidRPr="006073FE" w:rsidRDefault="006073FE" w:rsidP="006073FE">
      <w:pPr>
        <w:jc w:val="center"/>
        <w:rPr>
          <w:rFonts w:ascii="Times New Roman" w:hAnsi="Times New Roman" w:cs="Times New Roman"/>
        </w:rPr>
      </w:pPr>
      <w:r w:rsidRPr="006073FE">
        <w:rPr>
          <w:rFonts w:ascii="Times New Roman" w:hAnsi="Times New Roman" w:cs="Times New Roman"/>
        </w:rPr>
        <w:t xml:space="preserve">            ____________________________________________________________________</w:t>
      </w:r>
    </w:p>
    <w:p w:rsidR="006073FE" w:rsidRPr="006073FE" w:rsidRDefault="006073FE" w:rsidP="006073FE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7140" w:type="dxa"/>
        <w:jc w:val="right"/>
        <w:tblInd w:w="817" w:type="dxa"/>
        <w:tblLook w:val="04A0"/>
      </w:tblPr>
      <w:tblGrid>
        <w:gridCol w:w="1818"/>
        <w:gridCol w:w="5322"/>
      </w:tblGrid>
      <w:tr w:rsidR="006073FE" w:rsidRPr="006073FE" w:rsidTr="00C47682">
        <w:trPr>
          <w:jc w:val="right"/>
        </w:trPr>
        <w:tc>
          <w:tcPr>
            <w:tcW w:w="1818" w:type="dxa"/>
          </w:tcPr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rPr>
                <w:rFonts w:ascii="Times New Roman" w:hAnsi="Times New Roman" w:cs="Times New Roman"/>
              </w:rPr>
            </w:pPr>
            <w:r w:rsidRPr="006073FE">
              <w:rPr>
                <w:rFonts w:ascii="Times New Roman" w:hAnsi="Times New Roman" w:cs="Times New Roman"/>
              </w:rPr>
              <w:t>Исполнитель:</w:t>
            </w:r>
          </w:p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2" w:type="dxa"/>
          </w:tcPr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rPr>
                <w:rFonts w:ascii="Times New Roman" w:hAnsi="Times New Roman" w:cs="Times New Roman"/>
              </w:rPr>
            </w:pPr>
          </w:p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rPr>
                <w:rFonts w:ascii="Times New Roman" w:hAnsi="Times New Roman" w:cs="Times New Roman"/>
              </w:rPr>
            </w:pPr>
            <w:r w:rsidRPr="006073FE">
              <w:rPr>
                <w:rFonts w:ascii="Times New Roman" w:hAnsi="Times New Roman" w:cs="Times New Roman"/>
              </w:rPr>
              <w:t>__________           _______________                 __________</w:t>
            </w:r>
          </w:p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rPr>
                <w:rFonts w:ascii="Times New Roman" w:hAnsi="Times New Roman" w:cs="Times New Roman"/>
              </w:rPr>
            </w:pPr>
            <w:r w:rsidRPr="006073FE">
              <w:rPr>
                <w:rFonts w:ascii="Times New Roman" w:hAnsi="Times New Roman" w:cs="Times New Roman"/>
              </w:rPr>
              <w:t xml:space="preserve"> (должность)                Ф.И.О.</w:t>
            </w:r>
          </w:p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rPr>
                <w:rFonts w:ascii="Times New Roman" w:hAnsi="Times New Roman" w:cs="Times New Roman"/>
              </w:rPr>
            </w:pPr>
            <w:r w:rsidRPr="006073FE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  <w:tr w:rsidR="006073FE" w:rsidRPr="006073FE" w:rsidTr="00C47682">
        <w:trPr>
          <w:trHeight w:val="719"/>
          <w:jc w:val="right"/>
        </w:trPr>
        <w:tc>
          <w:tcPr>
            <w:tcW w:w="1818" w:type="dxa"/>
            <w:hideMark/>
          </w:tcPr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rPr>
                <w:rFonts w:ascii="Times New Roman" w:hAnsi="Times New Roman" w:cs="Times New Roman"/>
                <w:bCs/>
              </w:rPr>
            </w:pPr>
            <w:r w:rsidRPr="006073FE">
              <w:rPr>
                <w:rFonts w:ascii="Times New Roman" w:hAnsi="Times New Roman" w:cs="Times New Roman"/>
                <w:bCs/>
              </w:rPr>
              <w:t>Руководитель:</w:t>
            </w:r>
          </w:p>
        </w:tc>
        <w:tc>
          <w:tcPr>
            <w:tcW w:w="5322" w:type="dxa"/>
          </w:tcPr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073FE" w:rsidRPr="006073FE" w:rsidRDefault="006073FE" w:rsidP="00C47682">
            <w:pPr>
              <w:tabs>
                <w:tab w:val="left" w:pos="7170"/>
                <w:tab w:val="right" w:pos="907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073FE">
              <w:rPr>
                <w:rFonts w:ascii="Times New Roman" w:hAnsi="Times New Roman" w:cs="Times New Roman"/>
              </w:rPr>
              <w:t>__________     преподаватель ОУМЦ             __________        Ф.И.О.</w:t>
            </w:r>
          </w:p>
        </w:tc>
      </w:tr>
    </w:tbl>
    <w:p w:rsidR="006073FE" w:rsidRPr="006073FE" w:rsidRDefault="006073FE" w:rsidP="006073FE">
      <w:pPr>
        <w:tabs>
          <w:tab w:val="left" w:pos="7185"/>
          <w:tab w:val="right" w:pos="9071"/>
        </w:tabs>
        <w:spacing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6073FE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</w:p>
    <w:p w:rsidR="006073FE" w:rsidRPr="006073FE" w:rsidRDefault="006073FE" w:rsidP="006073FE">
      <w:pPr>
        <w:spacing w:line="360" w:lineRule="auto"/>
        <w:rPr>
          <w:rFonts w:ascii="Times New Roman" w:hAnsi="Times New Roman" w:cs="Times New Roman"/>
        </w:rPr>
      </w:pPr>
      <w:r w:rsidRPr="006073FE">
        <w:rPr>
          <w:rFonts w:ascii="Times New Roman" w:hAnsi="Times New Roman" w:cs="Times New Roman"/>
        </w:rPr>
        <w:t xml:space="preserve">                            </w:t>
      </w:r>
    </w:p>
    <w:p w:rsidR="006073FE" w:rsidRPr="006073FE" w:rsidRDefault="006073FE" w:rsidP="006073F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073FE">
        <w:rPr>
          <w:rFonts w:ascii="Times New Roman" w:hAnsi="Times New Roman" w:cs="Times New Roman"/>
        </w:rPr>
        <w:t>Тюмень 2020 г.</w:t>
      </w:r>
    </w:p>
    <w:p w:rsidR="000C689E" w:rsidRPr="00913A9D" w:rsidRDefault="000C689E" w:rsidP="000C689E">
      <w:pPr>
        <w:pStyle w:val="Style10"/>
        <w:tabs>
          <w:tab w:val="left" w:pos="1426"/>
        </w:tabs>
        <w:spacing w:before="7"/>
        <w:ind w:firstLine="0"/>
        <w:jc w:val="right"/>
        <w:rPr>
          <w:rStyle w:val="FontStyle129"/>
          <w:b/>
          <w:sz w:val="28"/>
          <w:szCs w:val="28"/>
        </w:rPr>
      </w:pPr>
      <w:r>
        <w:rPr>
          <w:rStyle w:val="FontStyle129"/>
          <w:b/>
          <w:sz w:val="28"/>
          <w:szCs w:val="28"/>
        </w:rPr>
        <w:lastRenderedPageBreak/>
        <w:t>Приложение №</w:t>
      </w:r>
      <w:r w:rsidR="001E2F91">
        <w:rPr>
          <w:rStyle w:val="FontStyle129"/>
          <w:b/>
          <w:sz w:val="28"/>
          <w:szCs w:val="28"/>
        </w:rPr>
        <w:t>5</w:t>
      </w:r>
    </w:p>
    <w:p w:rsidR="000C689E" w:rsidRPr="00004C4E" w:rsidRDefault="000C689E" w:rsidP="000C689E">
      <w:pPr>
        <w:pStyle w:val="Style10"/>
        <w:tabs>
          <w:tab w:val="left" w:pos="1426"/>
        </w:tabs>
        <w:spacing w:before="7"/>
        <w:jc w:val="left"/>
        <w:rPr>
          <w:rStyle w:val="FontStyle129"/>
          <w:sz w:val="28"/>
          <w:szCs w:val="28"/>
        </w:rPr>
      </w:pPr>
    </w:p>
    <w:p w:rsidR="000C689E" w:rsidRPr="000C689E" w:rsidRDefault="000C689E" w:rsidP="000C689E">
      <w:pPr>
        <w:widowControl w:val="0"/>
        <w:autoSpaceDE w:val="0"/>
        <w:autoSpaceDN w:val="0"/>
        <w:adjustRightInd w:val="0"/>
        <w:jc w:val="center"/>
        <w:rPr>
          <w:rStyle w:val="FontStyle129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   </w:t>
      </w:r>
      <w:r w:rsidRPr="000C689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курса</w:t>
      </w:r>
      <w:r w:rsidRPr="000C689E">
        <w:rPr>
          <w:rStyle w:val="FontStyle129"/>
          <w:sz w:val="28"/>
          <w:szCs w:val="28"/>
        </w:rPr>
        <w:t>.</w:t>
      </w:r>
    </w:p>
    <w:p w:rsidR="007C4D0A" w:rsidRDefault="000C689E" w:rsidP="007C4D0A">
      <w:pPr>
        <w:pStyle w:val="Style3"/>
        <w:spacing w:line="240" w:lineRule="auto"/>
        <w:rPr>
          <w:rFonts w:eastAsia="Calibri"/>
          <w:b/>
          <w:sz w:val="28"/>
          <w:szCs w:val="28"/>
          <w:lang w:eastAsia="en-US"/>
        </w:rPr>
      </w:pPr>
      <w:r>
        <w:rPr>
          <w:rStyle w:val="FontStyle97"/>
          <w:sz w:val="28"/>
          <w:szCs w:val="28"/>
        </w:rPr>
        <w:t xml:space="preserve">      </w:t>
      </w:r>
      <w:r w:rsidRPr="00004C4E">
        <w:rPr>
          <w:rStyle w:val="FontStyle97"/>
          <w:sz w:val="28"/>
          <w:szCs w:val="28"/>
        </w:rPr>
        <w:t xml:space="preserve">Модуль I. </w:t>
      </w:r>
      <w:r w:rsidRPr="00004C4E">
        <w:rPr>
          <w:rFonts w:eastAsia="Calibri"/>
          <w:b/>
          <w:sz w:val="28"/>
          <w:szCs w:val="28"/>
          <w:lang w:eastAsia="en-US"/>
        </w:rPr>
        <w:t xml:space="preserve">Основы защиты населения и территорий в области ГО и защиты от ЧС </w:t>
      </w:r>
    </w:p>
    <w:p w:rsidR="000C689E" w:rsidRDefault="000C689E" w:rsidP="007C4D0A">
      <w:pPr>
        <w:pStyle w:val="Style3"/>
        <w:numPr>
          <w:ilvl w:val="0"/>
          <w:numId w:val="7"/>
        </w:numPr>
        <w:spacing w:line="240" w:lineRule="auto"/>
        <w:rPr>
          <w:rStyle w:val="FontStyle129"/>
          <w:sz w:val="28"/>
          <w:szCs w:val="28"/>
        </w:rPr>
      </w:pPr>
      <w:r w:rsidRPr="006C25A2">
        <w:rPr>
          <w:rStyle w:val="FontStyle129"/>
          <w:sz w:val="28"/>
          <w:szCs w:val="28"/>
        </w:rPr>
        <w:t xml:space="preserve">Федеральный закон от 21 декабря 1994 </w:t>
      </w:r>
      <w:r w:rsidRPr="006C25A2">
        <w:rPr>
          <w:rStyle w:val="FontStyle129"/>
          <w:spacing w:val="-30"/>
          <w:sz w:val="28"/>
          <w:szCs w:val="28"/>
        </w:rPr>
        <w:t>г.</w:t>
      </w:r>
      <w:r w:rsidRPr="006C25A2">
        <w:rPr>
          <w:rStyle w:val="FontStyle129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характера».   </w:t>
      </w:r>
    </w:p>
    <w:p w:rsidR="000C689E" w:rsidRPr="006C25A2" w:rsidRDefault="000C689E" w:rsidP="000C689E">
      <w:pPr>
        <w:pStyle w:val="Style3"/>
        <w:numPr>
          <w:ilvl w:val="0"/>
          <w:numId w:val="7"/>
        </w:numPr>
        <w:tabs>
          <w:tab w:val="left" w:pos="-1134"/>
        </w:tabs>
        <w:spacing w:line="240" w:lineRule="auto"/>
        <w:ind w:left="709" w:hanging="426"/>
        <w:jc w:val="both"/>
        <w:rPr>
          <w:rStyle w:val="FontStyle129"/>
          <w:sz w:val="28"/>
          <w:szCs w:val="28"/>
        </w:rPr>
      </w:pPr>
      <w:r w:rsidRPr="006C25A2">
        <w:rPr>
          <w:rStyle w:val="FontStyle129"/>
          <w:sz w:val="28"/>
          <w:szCs w:val="28"/>
        </w:rPr>
        <w:t xml:space="preserve">Федеральный закон от 12 февраля 1998 </w:t>
      </w:r>
      <w:r w:rsidRPr="006C25A2">
        <w:rPr>
          <w:rStyle w:val="FontStyle129"/>
          <w:spacing w:val="-30"/>
          <w:sz w:val="28"/>
          <w:szCs w:val="28"/>
        </w:rPr>
        <w:t>г.</w:t>
      </w:r>
      <w:r w:rsidRPr="006C25A2">
        <w:rPr>
          <w:rStyle w:val="FontStyle129"/>
          <w:sz w:val="28"/>
          <w:szCs w:val="28"/>
        </w:rPr>
        <w:t xml:space="preserve"> №28-ФЗ «О гражданской обороне».</w:t>
      </w:r>
    </w:p>
    <w:p w:rsidR="000C689E" w:rsidRPr="006C25A2" w:rsidRDefault="000C689E" w:rsidP="000C689E">
      <w:pPr>
        <w:pStyle w:val="Style10"/>
        <w:numPr>
          <w:ilvl w:val="0"/>
          <w:numId w:val="7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 w:rsidRPr="006C25A2">
        <w:rPr>
          <w:rStyle w:val="FontStyle129"/>
          <w:sz w:val="28"/>
          <w:szCs w:val="28"/>
        </w:rPr>
        <w:t xml:space="preserve">Федеральный закон от 21 декабря 1994 </w:t>
      </w:r>
      <w:r w:rsidRPr="006C25A2">
        <w:rPr>
          <w:rStyle w:val="FontStyle129"/>
          <w:spacing w:val="-30"/>
          <w:sz w:val="28"/>
          <w:szCs w:val="28"/>
        </w:rPr>
        <w:t>г.</w:t>
      </w:r>
      <w:r w:rsidRPr="006C25A2">
        <w:rPr>
          <w:rStyle w:val="FontStyle129"/>
          <w:sz w:val="28"/>
          <w:szCs w:val="28"/>
        </w:rPr>
        <w:t xml:space="preserve"> №69-ФЗ «О пожарной безопасности».</w:t>
      </w:r>
    </w:p>
    <w:p w:rsidR="000C689E" w:rsidRPr="006C25A2" w:rsidRDefault="000C689E" w:rsidP="000C689E">
      <w:pPr>
        <w:pStyle w:val="Style10"/>
        <w:numPr>
          <w:ilvl w:val="0"/>
          <w:numId w:val="7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 w:rsidRPr="006C25A2">
        <w:rPr>
          <w:rStyle w:val="FontStyle129"/>
          <w:sz w:val="28"/>
          <w:szCs w:val="28"/>
        </w:rPr>
        <w:t xml:space="preserve">Федеральный закон от 6 марта 2006 </w:t>
      </w:r>
      <w:r w:rsidRPr="006C25A2">
        <w:rPr>
          <w:rStyle w:val="FontStyle129"/>
          <w:spacing w:val="-30"/>
          <w:sz w:val="28"/>
          <w:szCs w:val="28"/>
        </w:rPr>
        <w:t>г.</w:t>
      </w:r>
      <w:r w:rsidRPr="006C25A2">
        <w:rPr>
          <w:rStyle w:val="FontStyle129"/>
          <w:sz w:val="28"/>
          <w:szCs w:val="28"/>
        </w:rPr>
        <w:t xml:space="preserve"> №35-ФЗ «О противодействии терроризму».</w:t>
      </w:r>
    </w:p>
    <w:p w:rsidR="000C689E" w:rsidRPr="000C689E" w:rsidRDefault="000C689E" w:rsidP="000C689E">
      <w:pPr>
        <w:pStyle w:val="Style10"/>
        <w:numPr>
          <w:ilvl w:val="0"/>
          <w:numId w:val="7"/>
        </w:numPr>
        <w:tabs>
          <w:tab w:val="left" w:pos="-2268"/>
        </w:tabs>
        <w:spacing w:line="240" w:lineRule="auto"/>
        <w:ind w:left="709" w:hanging="426"/>
        <w:rPr>
          <w:rStyle w:val="FontStyle129"/>
          <w:sz w:val="28"/>
          <w:szCs w:val="28"/>
        </w:rPr>
      </w:pPr>
      <w:r w:rsidRPr="006C25A2">
        <w:rPr>
          <w:rStyle w:val="FontStyle129"/>
          <w:sz w:val="28"/>
          <w:szCs w:val="28"/>
        </w:rPr>
        <w:t xml:space="preserve">Федеральный закон от 22 июля 2008 </w:t>
      </w:r>
      <w:r w:rsidRPr="006C25A2">
        <w:rPr>
          <w:rStyle w:val="FontStyle129"/>
          <w:spacing w:val="-30"/>
          <w:sz w:val="28"/>
          <w:szCs w:val="28"/>
        </w:rPr>
        <w:t>г.</w:t>
      </w:r>
      <w:r w:rsidRPr="006C25A2">
        <w:rPr>
          <w:rStyle w:val="FontStyle129"/>
          <w:sz w:val="28"/>
          <w:szCs w:val="28"/>
        </w:rPr>
        <w:t xml:space="preserve"> № </w:t>
      </w:r>
      <w:r>
        <w:rPr>
          <w:rStyle w:val="FontStyle129"/>
          <w:sz w:val="28"/>
          <w:szCs w:val="28"/>
        </w:rPr>
        <w:t>1</w:t>
      </w:r>
      <w:r w:rsidRPr="006C25A2">
        <w:rPr>
          <w:rStyle w:val="FontStyle129"/>
          <w:sz w:val="28"/>
          <w:szCs w:val="28"/>
        </w:rPr>
        <w:t xml:space="preserve">23-ФЗ «Технический   регламент </w:t>
      </w:r>
      <w:r w:rsidRPr="000C689E">
        <w:rPr>
          <w:rStyle w:val="FontStyle129"/>
          <w:sz w:val="28"/>
          <w:szCs w:val="28"/>
        </w:rPr>
        <w:t>о требованиях пожарной безопасности».</w:t>
      </w:r>
    </w:p>
    <w:p w:rsidR="000C689E" w:rsidRPr="000C689E" w:rsidRDefault="000C689E" w:rsidP="000C689E">
      <w:pPr>
        <w:pStyle w:val="Style10"/>
        <w:numPr>
          <w:ilvl w:val="0"/>
          <w:numId w:val="7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 w:rsidRPr="000C689E">
        <w:rPr>
          <w:rStyle w:val="FontStyle129"/>
          <w:sz w:val="28"/>
          <w:szCs w:val="28"/>
        </w:rPr>
        <w:t xml:space="preserve">Федеральный закон от 9 января 1996 </w:t>
      </w:r>
      <w:r w:rsidRPr="000C689E">
        <w:rPr>
          <w:rStyle w:val="FontStyle129"/>
          <w:spacing w:val="-30"/>
          <w:sz w:val="28"/>
          <w:szCs w:val="28"/>
        </w:rPr>
        <w:t>г.</w:t>
      </w:r>
      <w:r w:rsidRPr="000C689E">
        <w:rPr>
          <w:rStyle w:val="FontStyle129"/>
          <w:sz w:val="28"/>
          <w:szCs w:val="28"/>
        </w:rPr>
        <w:t xml:space="preserve"> №3-ФЗ «О радиационной безопасности населения».</w:t>
      </w:r>
    </w:p>
    <w:p w:rsidR="000C689E" w:rsidRPr="004E65B5" w:rsidRDefault="000C689E" w:rsidP="000C689E">
      <w:pPr>
        <w:pStyle w:val="Style10"/>
        <w:numPr>
          <w:ilvl w:val="0"/>
          <w:numId w:val="7"/>
        </w:numPr>
        <w:spacing w:line="240" w:lineRule="auto"/>
        <w:ind w:left="709" w:hanging="426"/>
        <w:rPr>
          <w:rStyle w:val="FontStyle129"/>
          <w:sz w:val="28"/>
          <w:szCs w:val="28"/>
        </w:rPr>
      </w:pPr>
      <w:r w:rsidRPr="004E65B5">
        <w:rPr>
          <w:sz w:val="28"/>
          <w:szCs w:val="28"/>
        </w:rPr>
        <w:t>Указ Президента РФ от 31 декабря 2015 г. №683 "О Стратегии национальной безопасности Российской Федерации"</w:t>
      </w:r>
      <w:r w:rsidRPr="004E65B5">
        <w:rPr>
          <w:rStyle w:val="FontStyle129"/>
          <w:sz w:val="28"/>
          <w:szCs w:val="28"/>
        </w:rPr>
        <w:t>.</w:t>
      </w:r>
    </w:p>
    <w:p w:rsidR="000C689E" w:rsidRPr="004E65B5" w:rsidRDefault="000C689E" w:rsidP="000C689E">
      <w:pPr>
        <w:pStyle w:val="a3"/>
        <w:numPr>
          <w:ilvl w:val="0"/>
          <w:numId w:val="7"/>
        </w:numPr>
        <w:ind w:left="709" w:hanging="426"/>
        <w:jc w:val="both"/>
        <w:rPr>
          <w:bCs/>
          <w:sz w:val="28"/>
          <w:szCs w:val="28"/>
        </w:rPr>
      </w:pPr>
      <w:r w:rsidRPr="004E65B5">
        <w:rPr>
          <w:bCs/>
          <w:sz w:val="28"/>
          <w:szCs w:val="28"/>
        </w:rPr>
        <w:t>«Основы  государственной политики в области гражданской обороны на период до 2030 года».   Утверждены Президентом РФ   20декабря 2016  года №696.</w:t>
      </w:r>
    </w:p>
    <w:p w:rsidR="000C689E" w:rsidRPr="004E65B5" w:rsidRDefault="000C689E" w:rsidP="000C689E">
      <w:pPr>
        <w:pStyle w:val="Style10"/>
        <w:numPr>
          <w:ilvl w:val="0"/>
          <w:numId w:val="7"/>
        </w:numPr>
        <w:tabs>
          <w:tab w:val="left" w:pos="709"/>
        </w:tabs>
        <w:spacing w:line="240" w:lineRule="auto"/>
        <w:ind w:left="709" w:hanging="426"/>
        <w:rPr>
          <w:rStyle w:val="FontStyle129"/>
          <w:sz w:val="28"/>
          <w:szCs w:val="28"/>
        </w:rPr>
      </w:pPr>
      <w:r w:rsidRPr="004E65B5">
        <w:rPr>
          <w:rStyle w:val="FontStyle129"/>
          <w:sz w:val="28"/>
          <w:szCs w:val="28"/>
        </w:rPr>
        <w:t xml:space="preserve">Постановление Правительства РФ от 30 декабря 2003 </w:t>
      </w:r>
      <w:r w:rsidRPr="004E65B5">
        <w:rPr>
          <w:rStyle w:val="FontStyle129"/>
          <w:spacing w:val="-30"/>
          <w:sz w:val="28"/>
          <w:szCs w:val="28"/>
        </w:rPr>
        <w:t>г.</w:t>
      </w:r>
      <w:r w:rsidRPr="004E65B5">
        <w:rPr>
          <w:rStyle w:val="FontStyle129"/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ситуаций».</w:t>
      </w:r>
    </w:p>
    <w:p w:rsidR="00B16062" w:rsidRPr="004E65B5" w:rsidRDefault="00400800" w:rsidP="00400800">
      <w:pPr>
        <w:pStyle w:val="Style10"/>
        <w:numPr>
          <w:ilvl w:val="0"/>
          <w:numId w:val="7"/>
        </w:numPr>
        <w:tabs>
          <w:tab w:val="left" w:pos="426"/>
        </w:tabs>
        <w:spacing w:line="240" w:lineRule="auto"/>
        <w:rPr>
          <w:rStyle w:val="FontStyle129"/>
          <w:sz w:val="28"/>
          <w:szCs w:val="28"/>
        </w:rPr>
      </w:pPr>
      <w:r w:rsidRPr="004E65B5">
        <w:rPr>
          <w:rStyle w:val="FontStyle129"/>
          <w:sz w:val="28"/>
          <w:szCs w:val="28"/>
        </w:rPr>
        <w:t xml:space="preserve"> </w:t>
      </w:r>
      <w:r w:rsidR="00B16062" w:rsidRPr="004E65B5">
        <w:rPr>
          <w:rStyle w:val="FontStyle129"/>
          <w:sz w:val="28"/>
          <w:szCs w:val="28"/>
        </w:rPr>
        <w:t xml:space="preserve">Постановление Правительства Российской Федерации от 21 мая 2007 </w:t>
      </w:r>
      <w:r w:rsidR="00B16062" w:rsidRPr="004E65B5">
        <w:rPr>
          <w:rStyle w:val="FontStyle129"/>
          <w:spacing w:val="-30"/>
          <w:sz w:val="28"/>
          <w:szCs w:val="28"/>
        </w:rPr>
        <w:t>г.</w:t>
      </w:r>
      <w:r w:rsidR="00B16062" w:rsidRPr="004E65B5">
        <w:rPr>
          <w:rStyle w:val="FontStyle129"/>
          <w:sz w:val="28"/>
          <w:szCs w:val="28"/>
        </w:rPr>
        <w:t xml:space="preserve"> №304 «О классификации чрезвычайных ситуаций природного и техногенного характера».</w:t>
      </w:r>
    </w:p>
    <w:p w:rsidR="00B16062" w:rsidRPr="004E65B5" w:rsidRDefault="00115CCE" w:rsidP="00115CCE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E65B5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B16062" w:rsidRPr="004E65B5">
        <w:rPr>
          <w:rFonts w:ascii="Times New Roman" w:hAnsi="Times New Roman" w:cs="Times New Roman"/>
          <w:bCs/>
          <w:sz w:val="28"/>
          <w:szCs w:val="28"/>
        </w:rPr>
        <w:t xml:space="preserve">Закон Тюменской области от 28 декабря 2004г. №323 «О предупреждении и ликвидации природных и техногенных чрезвычайных ситуаций межмуниципального и регионального характера». </w:t>
      </w:r>
    </w:p>
    <w:p w:rsidR="00B16062" w:rsidRPr="000C689E" w:rsidRDefault="00B16062" w:rsidP="00B16062">
      <w:pPr>
        <w:pStyle w:val="Style10"/>
        <w:tabs>
          <w:tab w:val="left" w:pos="709"/>
        </w:tabs>
        <w:spacing w:line="240" w:lineRule="auto"/>
        <w:rPr>
          <w:rStyle w:val="FontStyle129"/>
          <w:sz w:val="28"/>
          <w:szCs w:val="28"/>
        </w:rPr>
      </w:pPr>
    </w:p>
    <w:p w:rsidR="000C689E" w:rsidRPr="000C689E" w:rsidRDefault="000C689E" w:rsidP="000C689E">
      <w:pPr>
        <w:pStyle w:val="Style18"/>
        <w:spacing w:before="65" w:line="310" w:lineRule="exact"/>
        <w:rPr>
          <w:rStyle w:val="FontStyle97"/>
          <w:b w:val="0"/>
          <w:sz w:val="28"/>
          <w:szCs w:val="28"/>
        </w:rPr>
      </w:pPr>
    </w:p>
    <w:p w:rsidR="000C689E" w:rsidRPr="005E05B2" w:rsidRDefault="000C689E" w:rsidP="000C689E">
      <w:pPr>
        <w:pStyle w:val="Style18"/>
        <w:spacing w:before="65" w:line="310" w:lineRule="exact"/>
        <w:rPr>
          <w:rStyle w:val="FontStyle97"/>
          <w:sz w:val="28"/>
          <w:szCs w:val="28"/>
        </w:rPr>
      </w:pPr>
      <w:r w:rsidRPr="005E05B2">
        <w:rPr>
          <w:rStyle w:val="FontStyle97"/>
          <w:sz w:val="28"/>
          <w:szCs w:val="28"/>
        </w:rPr>
        <w:t>Модуль II. Планирование мероприятий ГО и защиты населения и территорий от ЧС.</w:t>
      </w:r>
    </w:p>
    <w:p w:rsidR="000C689E" w:rsidRDefault="000C689E" w:rsidP="000C689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C689E">
        <w:rPr>
          <w:color w:val="000000"/>
          <w:sz w:val="28"/>
          <w:szCs w:val="28"/>
        </w:rPr>
        <w:t>Постановление Губернатора Тюменской области от 3.12.2008г. №107 «Об утверждении Положения об организации и ведении гражданской обороны в Тюменской области».</w:t>
      </w:r>
    </w:p>
    <w:p w:rsidR="00115CCE" w:rsidRPr="003528EF" w:rsidRDefault="00115CCE" w:rsidP="00115CCE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Распоряжение Правительства Тюменской области № 100-РП от 12.02.2006г. "О межведомственной антитеррористической комиссии Тюменской области».</w:t>
      </w:r>
    </w:p>
    <w:p w:rsidR="000C689E" w:rsidRPr="000C689E" w:rsidRDefault="000C689E" w:rsidP="000C689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C689E">
        <w:rPr>
          <w:color w:val="000000"/>
          <w:sz w:val="28"/>
          <w:szCs w:val="28"/>
        </w:rPr>
        <w:t>Приказ МЧС России от 16.02.2012г. №70 «Порядок разработки, согласования и утверждения планов гражданской обороны и защиты населения (планов гражданской обороны).</w:t>
      </w:r>
    </w:p>
    <w:p w:rsidR="000C689E" w:rsidRPr="000C689E" w:rsidRDefault="000C689E" w:rsidP="000C689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C689E">
        <w:rPr>
          <w:color w:val="000000"/>
          <w:sz w:val="28"/>
          <w:szCs w:val="28"/>
        </w:rPr>
        <w:t>Приказ МЧС России от 14.11.2008г. № 687 «Об утверждении Положения об организации и ведении гражданской обороны в муниципальных образованиях и организациях».</w:t>
      </w:r>
    </w:p>
    <w:p w:rsidR="000C689E" w:rsidRPr="000C689E" w:rsidRDefault="000C689E" w:rsidP="000C689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C689E">
        <w:rPr>
          <w:color w:val="000000"/>
          <w:sz w:val="28"/>
          <w:szCs w:val="28"/>
        </w:rPr>
        <w:lastRenderedPageBreak/>
        <w:t>Учебно-методическое пособие по повышению квалификации руководителей организаций по вопросам ГО, защиты от ЧС, пожарной безопасности и безопасности на водных объектах. М.: - Департамент гражданской защиты, 2007г.</w:t>
      </w:r>
    </w:p>
    <w:p w:rsidR="000C689E" w:rsidRPr="000C689E" w:rsidRDefault="007B6335" w:rsidP="000C689E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C689E">
        <w:rPr>
          <w:bCs/>
          <w:sz w:val="28"/>
          <w:szCs w:val="28"/>
        </w:rPr>
        <w:t xml:space="preserve"> </w:t>
      </w:r>
      <w:r w:rsidR="000C689E" w:rsidRPr="000C689E">
        <w:rPr>
          <w:bCs/>
          <w:sz w:val="28"/>
          <w:szCs w:val="28"/>
        </w:rPr>
        <w:t>«Методические рекомендации органам местного самоуправления по реализации Федерального закона от 6.10.2003г. №131 – ФЗ «Об общих принципах местного самоуправления в РФ в области гражданской обороны, защиты населения и территорий от ЧС, обеспечения пожарной безопасности людей на водных объектах».</w:t>
      </w:r>
    </w:p>
    <w:p w:rsidR="000C689E" w:rsidRPr="000C689E" w:rsidRDefault="000C689E" w:rsidP="000C68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689E">
        <w:rPr>
          <w:sz w:val="28"/>
          <w:szCs w:val="28"/>
        </w:rPr>
        <w:t xml:space="preserve">«Организация и ведение гражданской обороны и защиты населения и территорий от чрезвычайных ситуаций природного и техногенного характера» Учебное пособие. Под ред. Г.Н. Кириллова. - М: ИРБ, </w:t>
      </w:r>
      <w:smartTag w:uri="urn:schemas-microsoft-com:office:smarttags" w:element="metricconverter">
        <w:smartTagPr>
          <w:attr w:name="ProductID" w:val="2002 г"/>
        </w:smartTagPr>
        <w:r w:rsidRPr="000C689E">
          <w:rPr>
            <w:sz w:val="28"/>
            <w:szCs w:val="28"/>
          </w:rPr>
          <w:t>2002 г</w:t>
        </w:r>
      </w:smartTag>
      <w:r w:rsidRPr="000C689E">
        <w:rPr>
          <w:sz w:val="28"/>
          <w:szCs w:val="28"/>
        </w:rPr>
        <w:t>.</w:t>
      </w:r>
    </w:p>
    <w:p w:rsidR="000C689E" w:rsidRPr="000C689E" w:rsidRDefault="000C689E" w:rsidP="000C68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689E">
        <w:rPr>
          <w:sz w:val="28"/>
          <w:szCs w:val="28"/>
        </w:rPr>
        <w:t>«Сборник образцов документов по  гражданской обороне и защите от чрезвычайных ситуаций». Учебное пособие. Книга 1-2, под ред. Г.Н. Кириллова. – М:  ИРБ, 2004г.</w:t>
      </w:r>
    </w:p>
    <w:p w:rsidR="000C689E" w:rsidRPr="000C689E" w:rsidRDefault="000C689E" w:rsidP="000C68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689E">
        <w:rPr>
          <w:color w:val="000000"/>
          <w:sz w:val="28"/>
          <w:szCs w:val="28"/>
        </w:rPr>
        <w:t xml:space="preserve">Концепция противодействия терроризму в Российской Федерации. </w:t>
      </w:r>
      <w:proofErr w:type="gramStart"/>
      <w:r w:rsidRPr="000C689E">
        <w:rPr>
          <w:color w:val="000000"/>
          <w:sz w:val="28"/>
          <w:szCs w:val="28"/>
        </w:rPr>
        <w:t>Утверждена</w:t>
      </w:r>
      <w:proofErr w:type="gramEnd"/>
      <w:r w:rsidRPr="000C689E">
        <w:rPr>
          <w:color w:val="000000"/>
          <w:sz w:val="28"/>
          <w:szCs w:val="28"/>
        </w:rPr>
        <w:t xml:space="preserve"> Президентом Д.Медведевым 05.10.2009 года.</w:t>
      </w:r>
    </w:p>
    <w:p w:rsidR="000C689E" w:rsidRPr="000C689E" w:rsidRDefault="000C689E" w:rsidP="000C689E">
      <w:pPr>
        <w:ind w:left="142"/>
        <w:jc w:val="both"/>
        <w:rPr>
          <w:rStyle w:val="FontStyle97"/>
          <w:b w:val="0"/>
          <w:sz w:val="28"/>
          <w:szCs w:val="28"/>
        </w:rPr>
      </w:pPr>
    </w:p>
    <w:p w:rsidR="000C689E" w:rsidRPr="005E05B2" w:rsidRDefault="000C689E" w:rsidP="000C689E">
      <w:pPr>
        <w:ind w:left="142"/>
        <w:jc w:val="both"/>
        <w:rPr>
          <w:rStyle w:val="FontStyle97"/>
          <w:sz w:val="28"/>
          <w:szCs w:val="28"/>
        </w:rPr>
      </w:pPr>
      <w:r w:rsidRPr="005E05B2">
        <w:rPr>
          <w:rStyle w:val="FontStyle97"/>
          <w:sz w:val="28"/>
          <w:szCs w:val="28"/>
        </w:rPr>
        <w:t>Модуль III. Организация предупреждения ЧС и повышения устойчивости функционирования объектов экономики.</w:t>
      </w:r>
    </w:p>
    <w:p w:rsidR="000C689E" w:rsidRDefault="000C689E" w:rsidP="000C689E">
      <w:pPr>
        <w:numPr>
          <w:ilvl w:val="0"/>
          <w:numId w:val="2"/>
        </w:numPr>
        <w:tabs>
          <w:tab w:val="left" w:pos="1080"/>
        </w:tabs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Федеральный закон от 27.07.2010г.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EC174A" w:rsidRPr="003528EF" w:rsidRDefault="00EC174A" w:rsidP="00EC174A">
      <w:pPr>
        <w:pStyle w:val="Style10"/>
        <w:widowControl/>
        <w:numPr>
          <w:ilvl w:val="0"/>
          <w:numId w:val="2"/>
        </w:numPr>
        <w:tabs>
          <w:tab w:val="left" w:pos="317"/>
          <w:tab w:val="left" w:pos="426"/>
        </w:tabs>
        <w:rPr>
          <w:rStyle w:val="FontStyle129"/>
        </w:rPr>
      </w:pPr>
      <w:r w:rsidRPr="003528EF">
        <w:rPr>
          <w:rStyle w:val="FontStyle129"/>
        </w:rPr>
        <w:t xml:space="preserve">Приказ МЧС России от 25 июля 2006 </w:t>
      </w:r>
      <w:r w:rsidRPr="003528EF">
        <w:rPr>
          <w:rStyle w:val="FontStyle129"/>
          <w:spacing w:val="-30"/>
        </w:rPr>
        <w:t>г.</w:t>
      </w:r>
      <w:r w:rsidRPr="003528EF">
        <w:rPr>
          <w:rStyle w:val="FontStyle129"/>
        </w:rPr>
        <w:t xml:space="preserve"> №422 «Об утверждении Положения о системах оповещения населения».</w:t>
      </w:r>
    </w:p>
    <w:p w:rsidR="00B16062" w:rsidRDefault="00B16062" w:rsidP="00B16062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Правительства Тюменской обла</w:t>
      </w:r>
      <w:r>
        <w:rPr>
          <w:bCs/>
          <w:sz w:val="26"/>
          <w:szCs w:val="26"/>
        </w:rPr>
        <w:t>сти № 381-п от 31.12.2008</w:t>
      </w:r>
      <w:r w:rsidRPr="003528EF">
        <w:rPr>
          <w:bCs/>
          <w:sz w:val="26"/>
          <w:szCs w:val="26"/>
        </w:rPr>
        <w:t xml:space="preserve">г. «О правилах охраны жизни людей на водных объектах в Тюменской области». </w:t>
      </w:r>
    </w:p>
    <w:p w:rsidR="004E65B5" w:rsidRPr="003D10F9" w:rsidRDefault="004E65B5" w:rsidP="004E65B5">
      <w:pPr>
        <w:pStyle w:val="a3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jc w:val="both"/>
        <w:rPr>
          <w:bCs/>
          <w:sz w:val="26"/>
          <w:szCs w:val="26"/>
        </w:rPr>
      </w:pPr>
      <w:r w:rsidRPr="003D10F9">
        <w:rPr>
          <w:bCs/>
          <w:sz w:val="26"/>
          <w:szCs w:val="26"/>
        </w:rPr>
        <w:t>Постановления Правительства Тюменской области от 4 апреля 2006 г. № 85-п «Об утверждении правил пользования водными объектами для плавания на маломерных судах в Тюменской области.</w:t>
      </w:r>
    </w:p>
    <w:p w:rsidR="004E65B5" w:rsidRPr="003528EF" w:rsidRDefault="004E65B5" w:rsidP="004E65B5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 xml:space="preserve">Постановление Администрации Тюменской области от 4 апреля 2005 г. №53-пк «О реализации полномочий по осуществлению поиска и спасения людей во внутренних водах на территории Тюменской области». </w:t>
      </w:r>
    </w:p>
    <w:p w:rsidR="00867586" w:rsidRPr="003528EF" w:rsidRDefault="00867586" w:rsidP="0086758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Губернатора Тюменской области от 19 августа 2002 г. №317 «О системе оповещения и информирования населения об угрозе возникновения чрезвычайных ситуаций природного и техногенного характера».</w:t>
      </w:r>
    </w:p>
    <w:p w:rsidR="00867586" w:rsidRPr="003528EF" w:rsidRDefault="00867586" w:rsidP="0086758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Администрации Тюменской области №376 от 18.11.2003г. «О создании и функционировании единой дежурн</w:t>
      </w:r>
      <w:proofErr w:type="gramStart"/>
      <w:r w:rsidRPr="003528EF">
        <w:rPr>
          <w:bCs/>
          <w:sz w:val="26"/>
          <w:szCs w:val="26"/>
        </w:rPr>
        <w:t>о-</w:t>
      </w:r>
      <w:proofErr w:type="gramEnd"/>
      <w:r w:rsidRPr="003528EF">
        <w:rPr>
          <w:bCs/>
          <w:sz w:val="26"/>
          <w:szCs w:val="26"/>
        </w:rPr>
        <w:t xml:space="preserve"> диспетчерской службы « Единая служба спасения -01» Тюменской области».</w:t>
      </w:r>
    </w:p>
    <w:p w:rsidR="00867586" w:rsidRPr="003528EF" w:rsidRDefault="00867586" w:rsidP="0086758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Администрации Тюменской области №36 от 28.06.1993 г. «О создании локальных систем оповещения населения в районах размещения потенциальн</w:t>
      </w:r>
      <w:proofErr w:type="gramStart"/>
      <w:r w:rsidRPr="003528EF">
        <w:rPr>
          <w:bCs/>
          <w:sz w:val="26"/>
          <w:szCs w:val="26"/>
        </w:rPr>
        <w:t>о-</w:t>
      </w:r>
      <w:proofErr w:type="gramEnd"/>
      <w:r w:rsidRPr="003528EF">
        <w:rPr>
          <w:bCs/>
          <w:sz w:val="26"/>
          <w:szCs w:val="26"/>
        </w:rPr>
        <w:t xml:space="preserve"> опасных объектов области».</w:t>
      </w:r>
    </w:p>
    <w:p w:rsidR="0022128F" w:rsidRPr="003528EF" w:rsidRDefault="0022128F" w:rsidP="0022128F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Администрации Тюменской области от 21.03.2005 № 40-пк "О создании резервов финансовых средств и материальных ресурсов для предупреждения и ликвидации чрезвычайных ситуаций».</w:t>
      </w:r>
    </w:p>
    <w:p w:rsidR="0022128F" w:rsidRDefault="0022128F" w:rsidP="0022128F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Правительства Тюменской области от 20.06.2012г. № 238-п «О порядке сбора и обмена в Тюменской области информацией в области защиты населения и территорий от чрезвычайных ситуаций природного и техногенного характера".</w:t>
      </w:r>
    </w:p>
    <w:p w:rsidR="00BB0586" w:rsidRPr="00CA7812" w:rsidRDefault="00BB0586" w:rsidP="00BB05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7812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Губернатора Тюменской области от 10 сентября 2012 г. №124 "О реестре объектов, необходимых для устойчивого функционирования экономики и выживания населения Тюменской области в военное время".</w:t>
      </w:r>
    </w:p>
    <w:p w:rsidR="000C689E" w:rsidRPr="000C689E" w:rsidRDefault="000C689E" w:rsidP="000C689E">
      <w:pPr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Методические рекомендации по повышению устойчивости функционирования объектов топливно-энергетического комплекса в военное время, 2001г.</w:t>
      </w:r>
    </w:p>
    <w:p w:rsidR="000C689E" w:rsidRPr="000C689E" w:rsidRDefault="000C689E" w:rsidP="000C689E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Методические рекомендации </w:t>
      </w:r>
      <w:proofErr w:type="gramStart"/>
      <w:r w:rsidRPr="000C689E">
        <w:rPr>
          <w:rFonts w:ascii="Times New Roman" w:hAnsi="Times New Roman" w:cs="Times New Roman"/>
          <w:bCs/>
          <w:color w:val="000000"/>
          <w:sz w:val="28"/>
          <w:szCs w:val="28"/>
        </w:rPr>
        <w:t>по оформлению дополнительных документов для рассмотрения вопроса о выделении бюджетных ассигнований из резервного фонда Правительства Российской Федерации по предупреждению</w:t>
      </w:r>
      <w:proofErr w:type="gramEnd"/>
      <w:r w:rsidRPr="000C6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ликвидации чрезвычайных ситуаций и последствий стихийных бедствий</w:t>
      </w:r>
      <w:r w:rsidRPr="000C68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FEFF7"/>
        </w:rPr>
        <w:t>.</w:t>
      </w:r>
    </w:p>
    <w:p w:rsidR="00CA7812" w:rsidRPr="00BB0586" w:rsidRDefault="000C689E" w:rsidP="00CA7812">
      <w:pPr>
        <w:numPr>
          <w:ilvl w:val="0"/>
          <w:numId w:val="2"/>
        </w:numPr>
        <w:tabs>
          <w:tab w:val="left" w:pos="7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Style w:val="FontStyle129"/>
          <w:sz w:val="28"/>
          <w:szCs w:val="28"/>
        </w:rPr>
      </w:pPr>
      <w:r w:rsidRPr="00BB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12" w:rsidRPr="00BB0586">
        <w:rPr>
          <w:rStyle w:val="FontStyle129"/>
          <w:sz w:val="28"/>
          <w:szCs w:val="28"/>
        </w:rPr>
        <w:t>Камышанский</w:t>
      </w:r>
      <w:proofErr w:type="spellEnd"/>
      <w:r w:rsidR="00CA7812" w:rsidRPr="00BB0586">
        <w:rPr>
          <w:rStyle w:val="FontStyle129"/>
          <w:sz w:val="28"/>
          <w:szCs w:val="28"/>
        </w:rPr>
        <w:t xml:space="preserve"> М.И. и др. Оповещение и информирование в системе мер гражданской обороны, защиты от чрезвычайных ситуаций и пожарной       безопасности. Действия должностных лиц и населения. - М.: ИРБ, 2008. - 320 с.</w:t>
      </w:r>
    </w:p>
    <w:p w:rsidR="009801F2" w:rsidRPr="000C689E" w:rsidRDefault="009801F2" w:rsidP="009801F2">
      <w:pPr>
        <w:pStyle w:val="Style10"/>
        <w:numPr>
          <w:ilvl w:val="0"/>
          <w:numId w:val="2"/>
        </w:numPr>
        <w:tabs>
          <w:tab w:val="left" w:pos="743"/>
        </w:tabs>
        <w:rPr>
          <w:rStyle w:val="FontStyle129"/>
          <w:sz w:val="28"/>
          <w:szCs w:val="28"/>
        </w:rPr>
      </w:pPr>
      <w:r w:rsidRPr="000C689E">
        <w:rPr>
          <w:rStyle w:val="FontStyle129"/>
          <w:sz w:val="28"/>
          <w:szCs w:val="28"/>
        </w:rPr>
        <w:t>Черемисов Н.С., Шевченко В.В. Организация работы комиссий по предупреждению и ликвидации чрезвычайных ситуаций и обеспечению пожарной безопасности всех уровней. - М.: ИРБ, 2008.</w:t>
      </w:r>
    </w:p>
    <w:p w:rsidR="009801F2" w:rsidRPr="000C689E" w:rsidRDefault="009801F2" w:rsidP="009801F2">
      <w:pPr>
        <w:pStyle w:val="Style10"/>
        <w:tabs>
          <w:tab w:val="left" w:pos="743"/>
        </w:tabs>
        <w:ind w:left="142" w:firstLine="0"/>
        <w:rPr>
          <w:rStyle w:val="FontStyle129"/>
          <w:sz w:val="28"/>
          <w:szCs w:val="28"/>
        </w:rPr>
      </w:pPr>
    </w:p>
    <w:p w:rsidR="000C689E" w:rsidRPr="000C689E" w:rsidRDefault="000C689E" w:rsidP="000C689E">
      <w:pPr>
        <w:pStyle w:val="Style18"/>
        <w:spacing w:before="98" w:line="317" w:lineRule="exact"/>
        <w:rPr>
          <w:rStyle w:val="FontStyle97"/>
          <w:b w:val="0"/>
          <w:sz w:val="28"/>
          <w:szCs w:val="28"/>
        </w:rPr>
      </w:pPr>
    </w:p>
    <w:p w:rsidR="000C689E" w:rsidRPr="005E05B2" w:rsidRDefault="000C689E" w:rsidP="000C689E">
      <w:pPr>
        <w:pStyle w:val="Style18"/>
        <w:spacing w:before="98" w:line="317" w:lineRule="exact"/>
        <w:rPr>
          <w:rStyle w:val="FontStyle129"/>
          <w:bCs/>
          <w:sz w:val="28"/>
          <w:szCs w:val="28"/>
        </w:rPr>
      </w:pPr>
      <w:r w:rsidRPr="005E05B2">
        <w:rPr>
          <w:rStyle w:val="FontStyle97"/>
          <w:sz w:val="28"/>
          <w:szCs w:val="28"/>
        </w:rPr>
        <w:t>Модуль IV. Способы защиты населения, материальных, культурных ценностей и организация их выполнения.</w:t>
      </w:r>
    </w:p>
    <w:p w:rsidR="000C689E" w:rsidRPr="000C689E" w:rsidRDefault="000C689E" w:rsidP="000C6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34AD3" w:rsidRPr="003528EF" w:rsidRDefault="00E34AD3" w:rsidP="00E34AD3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Постановление Администрации Тюменской области от 04.11.2004 № 139–</w:t>
      </w:r>
      <w:proofErr w:type="spellStart"/>
      <w:r w:rsidRPr="003528EF">
        <w:rPr>
          <w:bCs/>
          <w:sz w:val="26"/>
          <w:szCs w:val="26"/>
        </w:rPr>
        <w:t>пк</w:t>
      </w:r>
      <w:proofErr w:type="spellEnd"/>
      <w:r w:rsidRPr="003528EF">
        <w:rPr>
          <w:bCs/>
          <w:sz w:val="26"/>
          <w:szCs w:val="26"/>
        </w:rPr>
        <w:t xml:space="preserve"> «Об организационных мероприятиях заблаговременной подготовки безопасных районов к проведению эвакуационных мероприятий в военное время».</w:t>
      </w:r>
    </w:p>
    <w:p w:rsidR="00E34AD3" w:rsidRPr="003528EF" w:rsidRDefault="000814EF" w:rsidP="00E34AD3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  <w:r w:rsidR="00E34AD3" w:rsidRPr="003528EF">
        <w:rPr>
          <w:bCs/>
          <w:sz w:val="26"/>
          <w:szCs w:val="26"/>
        </w:rPr>
        <w:t xml:space="preserve"> Правительства Тюменской области от </w:t>
      </w:r>
      <w:r>
        <w:rPr>
          <w:bCs/>
          <w:sz w:val="26"/>
          <w:szCs w:val="26"/>
        </w:rPr>
        <w:t>5 ноября</w:t>
      </w:r>
      <w:r w:rsidR="00E34AD3" w:rsidRPr="003528EF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="00E34AD3" w:rsidRPr="003528EF">
        <w:rPr>
          <w:bCs/>
          <w:sz w:val="26"/>
          <w:szCs w:val="26"/>
        </w:rPr>
        <w:t>г. №</w:t>
      </w:r>
      <w:r>
        <w:rPr>
          <w:bCs/>
          <w:sz w:val="26"/>
          <w:szCs w:val="26"/>
        </w:rPr>
        <w:t>410</w:t>
      </w:r>
      <w:r w:rsidR="00E34AD3" w:rsidRPr="003528EF">
        <w:rPr>
          <w:bCs/>
          <w:sz w:val="26"/>
          <w:szCs w:val="26"/>
        </w:rPr>
        <w:t>-п «Об областной эвакуационной комиссии».</w:t>
      </w:r>
    </w:p>
    <w:p w:rsidR="00E34AD3" w:rsidRPr="003528EF" w:rsidRDefault="00E34AD3" w:rsidP="00E34AD3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 xml:space="preserve">Постановление </w:t>
      </w:r>
      <w:r w:rsidR="00BB0586" w:rsidRPr="003528EF">
        <w:rPr>
          <w:bCs/>
          <w:sz w:val="26"/>
          <w:szCs w:val="26"/>
        </w:rPr>
        <w:t>Правительства</w:t>
      </w:r>
      <w:r w:rsidRPr="003528EF">
        <w:rPr>
          <w:bCs/>
          <w:sz w:val="26"/>
          <w:szCs w:val="26"/>
        </w:rPr>
        <w:t xml:space="preserve"> Тюменской области от </w:t>
      </w:r>
      <w:r w:rsidR="00BB0586">
        <w:rPr>
          <w:bCs/>
          <w:sz w:val="26"/>
          <w:szCs w:val="26"/>
        </w:rPr>
        <w:t xml:space="preserve">06 декабря </w:t>
      </w:r>
      <w:r w:rsidRPr="003528EF">
        <w:rPr>
          <w:bCs/>
          <w:sz w:val="26"/>
          <w:szCs w:val="26"/>
        </w:rPr>
        <w:t xml:space="preserve"> 20</w:t>
      </w:r>
      <w:r w:rsidR="00BB0586">
        <w:rPr>
          <w:bCs/>
          <w:sz w:val="26"/>
          <w:szCs w:val="26"/>
        </w:rPr>
        <w:t>19</w:t>
      </w:r>
      <w:r w:rsidRPr="003528EF">
        <w:rPr>
          <w:bCs/>
          <w:sz w:val="26"/>
          <w:szCs w:val="26"/>
        </w:rPr>
        <w:t>1 г. №</w:t>
      </w:r>
      <w:r w:rsidR="00BB0586">
        <w:rPr>
          <w:bCs/>
          <w:sz w:val="26"/>
          <w:szCs w:val="26"/>
        </w:rPr>
        <w:t xml:space="preserve">453-п </w:t>
      </w:r>
      <w:r w:rsidRPr="003528EF">
        <w:rPr>
          <w:bCs/>
          <w:sz w:val="26"/>
          <w:szCs w:val="26"/>
        </w:rPr>
        <w:t xml:space="preserve">«О проведении эвакуационных мероприятий в чрезвычайных ситуациях». </w:t>
      </w:r>
    </w:p>
    <w:p w:rsidR="00E34AD3" w:rsidRPr="003528EF" w:rsidRDefault="00E34AD3" w:rsidP="00E34AD3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>Распоряжение Правительства Тюменской области от 16.03.2009г. №269-</w:t>
      </w:r>
      <w:r>
        <w:rPr>
          <w:bCs/>
          <w:sz w:val="26"/>
          <w:szCs w:val="26"/>
        </w:rPr>
        <w:t>р</w:t>
      </w:r>
      <w:r w:rsidRPr="003528EF">
        <w:rPr>
          <w:bCs/>
          <w:sz w:val="26"/>
          <w:szCs w:val="26"/>
        </w:rPr>
        <w:t xml:space="preserve">п </w:t>
      </w:r>
      <w:r w:rsidRPr="003528EF">
        <w:rPr>
          <w:sz w:val="26"/>
          <w:szCs w:val="26"/>
        </w:rPr>
        <w:t>«Об организации планирования мероприятий по подготовке к эвакуации населения, материальных и культурных ценностей в безопасные районы в военное время».</w:t>
      </w:r>
    </w:p>
    <w:p w:rsidR="000C689E" w:rsidRP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Перевощикова В.Я. Технические и специальные средства обеспечения гражданской обороны и защиты от чрезвычайных ситуаций. Практическое пособие. </w:t>
      </w:r>
      <w:proofErr w:type="gramStart"/>
      <w:r w:rsidRPr="000C689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C689E">
        <w:rPr>
          <w:rFonts w:ascii="Times New Roman" w:hAnsi="Times New Roman" w:cs="Times New Roman"/>
          <w:sz w:val="28"/>
          <w:szCs w:val="28"/>
        </w:rPr>
        <w:t>.: ИРБ, 2006г.</w:t>
      </w:r>
    </w:p>
    <w:p w:rsidR="000C689E" w:rsidRP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Воронин В.А. Жуков Г.А., Латышев В.Г. и др. Предупреждение и ликвидация чрезвычайных ситуаций мирного и военного времени. Учебное пособие. </w:t>
      </w:r>
      <w:proofErr w:type="gramStart"/>
      <w:r w:rsidRPr="000C689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C689E">
        <w:rPr>
          <w:rFonts w:ascii="Times New Roman" w:hAnsi="Times New Roman" w:cs="Times New Roman"/>
          <w:sz w:val="28"/>
          <w:szCs w:val="28"/>
        </w:rPr>
        <w:t>венигород, 2006 г.</w:t>
      </w:r>
    </w:p>
    <w:p w:rsidR="000C689E" w:rsidRP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Владимиров В.А., </w:t>
      </w:r>
      <w:proofErr w:type="spellStart"/>
      <w:r w:rsidRPr="000C689E">
        <w:rPr>
          <w:rFonts w:ascii="Times New Roman" w:hAnsi="Times New Roman" w:cs="Times New Roman"/>
          <w:sz w:val="28"/>
          <w:szCs w:val="28"/>
        </w:rPr>
        <w:t>Измалков</w:t>
      </w:r>
      <w:proofErr w:type="spellEnd"/>
      <w:r w:rsidRPr="000C689E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0C689E">
        <w:rPr>
          <w:rFonts w:ascii="Times New Roman" w:hAnsi="Times New Roman" w:cs="Times New Roman"/>
          <w:sz w:val="28"/>
          <w:szCs w:val="28"/>
        </w:rPr>
        <w:t>Измалков</w:t>
      </w:r>
      <w:proofErr w:type="spellEnd"/>
      <w:r w:rsidRPr="000C689E">
        <w:rPr>
          <w:rFonts w:ascii="Times New Roman" w:hAnsi="Times New Roman" w:cs="Times New Roman"/>
          <w:sz w:val="28"/>
          <w:szCs w:val="28"/>
        </w:rPr>
        <w:t xml:space="preserve"> А.В.. Радиационная и химическая  безопасность населения. </w:t>
      </w:r>
      <w:proofErr w:type="gramStart"/>
      <w:r w:rsidRPr="000C689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C689E">
        <w:rPr>
          <w:rFonts w:ascii="Times New Roman" w:hAnsi="Times New Roman" w:cs="Times New Roman"/>
          <w:sz w:val="28"/>
          <w:szCs w:val="28"/>
        </w:rPr>
        <w:t>.:  Деловой экспресс.2005 г.</w:t>
      </w:r>
    </w:p>
    <w:p w:rsidR="000C689E" w:rsidRP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Владимиров В.А. Методические рекомендации по защите населения в зонах возможных чрезвычайных ситуаций радиационного характера. </w:t>
      </w:r>
      <w:proofErr w:type="gramStart"/>
      <w:r w:rsidRPr="000C689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C689E">
        <w:rPr>
          <w:rFonts w:ascii="Times New Roman" w:hAnsi="Times New Roman" w:cs="Times New Roman"/>
          <w:sz w:val="28"/>
          <w:szCs w:val="28"/>
        </w:rPr>
        <w:t>.: Деловой экспресс.2005 г.</w:t>
      </w:r>
    </w:p>
    <w:p w:rsidR="000C689E" w:rsidRPr="000C689E" w:rsidRDefault="000C689E" w:rsidP="000C68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Приказ МЧС РФ от 21.12.2005г. № 993 «Об утверждении Положения об организации обеспечения населения средствами индивидуальной защиты».</w:t>
      </w:r>
    </w:p>
    <w:p w:rsidR="000C689E" w:rsidRP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Приказ МЧС РФ от 27.05.2003г.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0C689E" w:rsidRP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lastRenderedPageBreak/>
        <w:t xml:space="preserve">В.А.Владимиров, </w:t>
      </w:r>
      <w:proofErr w:type="spellStart"/>
      <w:r w:rsidRPr="000C689E">
        <w:rPr>
          <w:rFonts w:ascii="Times New Roman" w:hAnsi="Times New Roman" w:cs="Times New Roman"/>
          <w:sz w:val="28"/>
          <w:szCs w:val="28"/>
        </w:rPr>
        <w:t>В.И.Измалков</w:t>
      </w:r>
      <w:proofErr w:type="spellEnd"/>
      <w:r w:rsidRPr="000C6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89E">
        <w:rPr>
          <w:rFonts w:ascii="Times New Roman" w:hAnsi="Times New Roman" w:cs="Times New Roman"/>
          <w:sz w:val="28"/>
          <w:szCs w:val="28"/>
        </w:rPr>
        <w:t>А.В.Измалков</w:t>
      </w:r>
      <w:proofErr w:type="spellEnd"/>
      <w:r w:rsidRPr="000C689E">
        <w:rPr>
          <w:rFonts w:ascii="Times New Roman" w:hAnsi="Times New Roman" w:cs="Times New Roman"/>
          <w:sz w:val="28"/>
          <w:szCs w:val="28"/>
        </w:rPr>
        <w:t>. Радиационная и химическая безопасность населения. Монография. - М.: 2005 г.</w:t>
      </w:r>
    </w:p>
    <w:p w:rsidR="000C689E" w:rsidRDefault="000C689E" w:rsidP="000C68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В.А. Владимиров. Методические рекомендации по защите населения в зонах возможных чрезвычайных ситуаций радиационного характера. - М.: 2005 г. </w:t>
      </w:r>
    </w:p>
    <w:p w:rsidR="00CA7812" w:rsidRPr="000C689E" w:rsidRDefault="00CA7812" w:rsidP="00CA7812">
      <w:pPr>
        <w:pStyle w:val="Style10"/>
        <w:numPr>
          <w:ilvl w:val="0"/>
          <w:numId w:val="6"/>
        </w:numPr>
        <w:tabs>
          <w:tab w:val="left" w:pos="459"/>
        </w:tabs>
        <w:rPr>
          <w:rStyle w:val="FontStyle129"/>
          <w:sz w:val="28"/>
          <w:szCs w:val="28"/>
        </w:rPr>
      </w:pPr>
      <w:r w:rsidRPr="000C689E">
        <w:rPr>
          <w:rStyle w:val="FontStyle129"/>
          <w:sz w:val="28"/>
          <w:szCs w:val="28"/>
        </w:rPr>
        <w:t>Шульгин В.Н., Овсяник А.И. Инженерная защита населения. - Калуга: Издательство Н.Бочкаревой, МЧС, 2006.</w:t>
      </w:r>
    </w:p>
    <w:p w:rsidR="00CA7812" w:rsidRPr="000C689E" w:rsidRDefault="00CA7812" w:rsidP="00CA7812">
      <w:pPr>
        <w:pStyle w:val="Style10"/>
        <w:tabs>
          <w:tab w:val="left" w:pos="459"/>
        </w:tabs>
        <w:rPr>
          <w:rStyle w:val="FontStyle129"/>
          <w:sz w:val="28"/>
          <w:szCs w:val="28"/>
        </w:rPr>
      </w:pPr>
    </w:p>
    <w:p w:rsidR="000C689E" w:rsidRPr="00D444D4" w:rsidRDefault="000C689E" w:rsidP="000C689E">
      <w:pPr>
        <w:widowControl w:val="0"/>
        <w:ind w:right="102"/>
        <w:jc w:val="both"/>
        <w:rPr>
          <w:rStyle w:val="FontStyle120"/>
          <w:sz w:val="28"/>
          <w:szCs w:val="28"/>
          <w:lang w:eastAsia="en-US"/>
        </w:rPr>
      </w:pPr>
      <w:r w:rsidRPr="00D444D4">
        <w:rPr>
          <w:rStyle w:val="FontStyle97"/>
          <w:sz w:val="28"/>
          <w:szCs w:val="28"/>
        </w:rPr>
        <w:t xml:space="preserve">       Модуль V. </w:t>
      </w:r>
      <w:r w:rsidRPr="00D444D4">
        <w:rPr>
          <w:rStyle w:val="FontStyle120"/>
          <w:sz w:val="28"/>
          <w:szCs w:val="28"/>
          <w:lang w:eastAsia="en-US"/>
        </w:rPr>
        <w:t>Организация выполнения мероприятий по ликвидации ЧС.</w:t>
      </w:r>
    </w:p>
    <w:p w:rsidR="000C689E" w:rsidRPr="000C689E" w:rsidRDefault="000C689E" w:rsidP="000C689E">
      <w:pPr>
        <w:pStyle w:val="Style10"/>
        <w:numPr>
          <w:ilvl w:val="0"/>
          <w:numId w:val="5"/>
        </w:numPr>
        <w:tabs>
          <w:tab w:val="left" w:pos="743"/>
        </w:tabs>
        <w:spacing w:before="7"/>
        <w:rPr>
          <w:rStyle w:val="FontStyle129"/>
          <w:sz w:val="28"/>
          <w:szCs w:val="28"/>
        </w:rPr>
      </w:pPr>
      <w:r w:rsidRPr="000C689E">
        <w:rPr>
          <w:rStyle w:val="FontStyle129"/>
          <w:sz w:val="28"/>
          <w:szCs w:val="28"/>
        </w:rPr>
        <w:t>Организация и ведение ГО и защиты населения и территорий от ЧС: Учебное пособие / под ред. Г.Н. Кириллова. - М.: ИРБ, 2011.</w:t>
      </w:r>
    </w:p>
    <w:p w:rsidR="000C689E" w:rsidRPr="000C689E" w:rsidRDefault="000C689E" w:rsidP="000C689E">
      <w:pPr>
        <w:pStyle w:val="Style10"/>
        <w:numPr>
          <w:ilvl w:val="0"/>
          <w:numId w:val="5"/>
        </w:numPr>
        <w:tabs>
          <w:tab w:val="left" w:pos="743"/>
        </w:tabs>
        <w:spacing w:before="7"/>
        <w:rPr>
          <w:rStyle w:val="FontStyle129"/>
          <w:sz w:val="28"/>
          <w:szCs w:val="28"/>
        </w:rPr>
      </w:pPr>
      <w:r w:rsidRPr="000C689E">
        <w:rPr>
          <w:rStyle w:val="FontStyle129"/>
          <w:sz w:val="28"/>
          <w:szCs w:val="28"/>
        </w:rPr>
        <w:t xml:space="preserve">Перевощиков В.Я., Твердохлебов Н.В., </w:t>
      </w:r>
      <w:proofErr w:type="spellStart"/>
      <w:r w:rsidRPr="000C689E">
        <w:rPr>
          <w:rStyle w:val="FontStyle129"/>
          <w:sz w:val="28"/>
          <w:szCs w:val="28"/>
        </w:rPr>
        <w:t>Камышанская</w:t>
      </w:r>
      <w:proofErr w:type="spellEnd"/>
      <w:r w:rsidRPr="000C689E">
        <w:rPr>
          <w:rStyle w:val="FontStyle129"/>
          <w:sz w:val="28"/>
          <w:szCs w:val="28"/>
        </w:rPr>
        <w:t xml:space="preserve"> Т.М. Настольная книга руководителя структурного подразделения (работника) по ГО и защите от ЧС. - М.: ИРБ, 2009.</w:t>
      </w:r>
    </w:p>
    <w:p w:rsidR="000C689E" w:rsidRDefault="000C689E" w:rsidP="000C689E">
      <w:pPr>
        <w:pStyle w:val="Style10"/>
        <w:numPr>
          <w:ilvl w:val="0"/>
          <w:numId w:val="5"/>
        </w:numPr>
        <w:tabs>
          <w:tab w:val="left" w:pos="743"/>
        </w:tabs>
        <w:rPr>
          <w:rStyle w:val="FontStyle129"/>
          <w:sz w:val="28"/>
          <w:szCs w:val="28"/>
        </w:rPr>
      </w:pPr>
      <w:r w:rsidRPr="000C689E">
        <w:rPr>
          <w:rStyle w:val="FontStyle129"/>
          <w:sz w:val="28"/>
          <w:szCs w:val="28"/>
        </w:rPr>
        <w:t xml:space="preserve">Б.С. Мастрюков. Безопасность в чрезвычайных ситуациях. Учебник  для студ. </w:t>
      </w:r>
      <w:proofErr w:type="spellStart"/>
      <w:r w:rsidRPr="000C689E">
        <w:rPr>
          <w:rStyle w:val="FontStyle129"/>
          <w:sz w:val="28"/>
          <w:szCs w:val="28"/>
        </w:rPr>
        <w:t>высш</w:t>
      </w:r>
      <w:proofErr w:type="spellEnd"/>
      <w:r w:rsidRPr="000C689E">
        <w:rPr>
          <w:rStyle w:val="FontStyle129"/>
          <w:sz w:val="28"/>
          <w:szCs w:val="28"/>
        </w:rPr>
        <w:t>. учебных  заведений. - М.: Издательский центр «Академия», 2003.</w:t>
      </w:r>
    </w:p>
    <w:p w:rsidR="00BB0586" w:rsidRPr="003528EF" w:rsidRDefault="00BB0586" w:rsidP="00BB0586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 xml:space="preserve">Постановление Администрации Тюменской области от 19 апреля 2004 г. </w:t>
      </w:r>
      <w:r w:rsidRPr="003528EF">
        <w:rPr>
          <w:sz w:val="26"/>
          <w:szCs w:val="26"/>
        </w:rPr>
        <w:t>№30-</w:t>
      </w:r>
      <w:r>
        <w:rPr>
          <w:sz w:val="26"/>
          <w:szCs w:val="26"/>
        </w:rPr>
        <w:t>пк</w:t>
      </w:r>
      <w:r w:rsidRPr="003528EF">
        <w:rPr>
          <w:sz w:val="26"/>
          <w:szCs w:val="26"/>
        </w:rPr>
        <w:t xml:space="preserve"> «Об организации и проведении аварийно- спасательных и других неотложных работ в чрезвычайных ситуациях на территории Тюменской области».</w:t>
      </w:r>
    </w:p>
    <w:p w:rsidR="000C689E" w:rsidRPr="000C689E" w:rsidRDefault="000C689E" w:rsidP="000C689E">
      <w:pPr>
        <w:pStyle w:val="Style10"/>
        <w:numPr>
          <w:ilvl w:val="0"/>
          <w:numId w:val="5"/>
        </w:numPr>
        <w:tabs>
          <w:tab w:val="left" w:pos="743"/>
        </w:tabs>
        <w:rPr>
          <w:rStyle w:val="FontStyle129"/>
          <w:sz w:val="28"/>
          <w:szCs w:val="28"/>
        </w:rPr>
      </w:pPr>
      <w:proofErr w:type="spellStart"/>
      <w:r w:rsidRPr="000C689E">
        <w:rPr>
          <w:rStyle w:val="FontStyle129"/>
          <w:sz w:val="28"/>
          <w:szCs w:val="28"/>
        </w:rPr>
        <w:t>Камышанский</w:t>
      </w:r>
      <w:proofErr w:type="spellEnd"/>
      <w:r w:rsidRPr="000C689E">
        <w:rPr>
          <w:rStyle w:val="FontStyle129"/>
          <w:sz w:val="28"/>
          <w:szCs w:val="28"/>
        </w:rPr>
        <w:t xml:space="preserve"> М.И., Кучеренко С.В., Пантелеев В.А. Основы организации и  технологии ведения аварийно-спасательных работ с участием НАСФ. Методическое пособие. - М.: ИРБ, 2009.</w:t>
      </w:r>
    </w:p>
    <w:p w:rsidR="007B6335" w:rsidRDefault="007B6335" w:rsidP="000C689E">
      <w:pPr>
        <w:pStyle w:val="Style18"/>
        <w:spacing w:before="98"/>
        <w:rPr>
          <w:rStyle w:val="FontStyle97"/>
          <w:sz w:val="28"/>
          <w:szCs w:val="28"/>
        </w:rPr>
      </w:pPr>
    </w:p>
    <w:p w:rsidR="000C689E" w:rsidRDefault="000C689E" w:rsidP="000C689E">
      <w:pPr>
        <w:pStyle w:val="Style18"/>
        <w:spacing w:before="98"/>
        <w:rPr>
          <w:rStyle w:val="FontStyle97"/>
          <w:sz w:val="28"/>
          <w:szCs w:val="28"/>
        </w:rPr>
      </w:pPr>
      <w:r w:rsidRPr="000C689E">
        <w:rPr>
          <w:rStyle w:val="FontStyle97"/>
          <w:sz w:val="28"/>
          <w:szCs w:val="28"/>
        </w:rPr>
        <w:t>Модуль VI. Организация и осуществление подготовки населения в области ГО и защиты от ЧС.</w:t>
      </w:r>
    </w:p>
    <w:p w:rsidR="00400800" w:rsidRPr="00BB0586" w:rsidRDefault="00400800" w:rsidP="00400800">
      <w:pPr>
        <w:pStyle w:val="Style10"/>
        <w:widowControl/>
        <w:numPr>
          <w:ilvl w:val="0"/>
          <w:numId w:val="4"/>
        </w:numPr>
        <w:tabs>
          <w:tab w:val="left" w:pos="317"/>
          <w:tab w:val="left" w:pos="426"/>
        </w:tabs>
        <w:rPr>
          <w:rStyle w:val="FontStyle129"/>
          <w:sz w:val="28"/>
          <w:szCs w:val="28"/>
        </w:rPr>
      </w:pPr>
      <w:r w:rsidRPr="00BB0586">
        <w:rPr>
          <w:rStyle w:val="FontStyle129"/>
          <w:sz w:val="28"/>
          <w:szCs w:val="28"/>
        </w:rPr>
        <w:t xml:space="preserve">Постановление Правительства Российской Федерации от 4 сентября 2003 </w:t>
      </w:r>
      <w:r w:rsidRPr="00BB0586">
        <w:rPr>
          <w:rStyle w:val="FontStyle129"/>
          <w:spacing w:val="-30"/>
          <w:sz w:val="28"/>
          <w:szCs w:val="28"/>
        </w:rPr>
        <w:t>г.</w:t>
      </w:r>
      <w:r w:rsidRPr="00BB0586">
        <w:rPr>
          <w:rStyle w:val="FontStyle129"/>
          <w:sz w:val="28"/>
          <w:szCs w:val="28"/>
        </w:rPr>
        <w:t xml:space="preserve"> №547 «О порядке подготовки населения в области защиты от чрезвычайных ситуаций природного и техногенного характера».</w:t>
      </w:r>
    </w:p>
    <w:p w:rsidR="004E65B5" w:rsidRDefault="004E65B5" w:rsidP="004E65B5">
      <w:pPr>
        <w:pStyle w:val="Style10"/>
        <w:widowControl/>
        <w:numPr>
          <w:ilvl w:val="0"/>
          <w:numId w:val="4"/>
        </w:numPr>
        <w:tabs>
          <w:tab w:val="left" w:pos="317"/>
          <w:tab w:val="left" w:pos="426"/>
          <w:tab w:val="left" w:pos="1418"/>
        </w:tabs>
        <w:spacing w:line="240" w:lineRule="auto"/>
        <w:ind w:left="360" w:firstLine="0"/>
        <w:rPr>
          <w:rStyle w:val="FontStyle129"/>
          <w:sz w:val="28"/>
          <w:szCs w:val="28"/>
        </w:rPr>
      </w:pPr>
      <w:r w:rsidRPr="004E65B5">
        <w:rPr>
          <w:rStyle w:val="FontStyle129"/>
          <w:sz w:val="28"/>
          <w:szCs w:val="28"/>
        </w:rPr>
        <w:t xml:space="preserve">     Постановлением Правительства Российской Федерации 2 ноября 2000 </w:t>
      </w:r>
      <w:r w:rsidRPr="004E65B5">
        <w:rPr>
          <w:rStyle w:val="FontStyle129"/>
          <w:spacing w:val="-30"/>
          <w:sz w:val="28"/>
          <w:szCs w:val="28"/>
        </w:rPr>
        <w:t>г.</w:t>
      </w:r>
      <w:r w:rsidRPr="004E65B5">
        <w:rPr>
          <w:rStyle w:val="FontStyle129"/>
          <w:sz w:val="28"/>
          <w:szCs w:val="28"/>
        </w:rPr>
        <w:t xml:space="preserve"> за № 841. </w:t>
      </w:r>
      <w:r w:rsidR="00400800" w:rsidRPr="004E65B5">
        <w:rPr>
          <w:rStyle w:val="FontStyle129"/>
          <w:sz w:val="28"/>
          <w:szCs w:val="28"/>
        </w:rPr>
        <w:t>«</w:t>
      </w:r>
      <w:r>
        <w:rPr>
          <w:rStyle w:val="FontStyle129"/>
          <w:sz w:val="28"/>
          <w:szCs w:val="28"/>
        </w:rPr>
        <w:t xml:space="preserve"> О</w:t>
      </w:r>
      <w:r w:rsidR="00400800" w:rsidRPr="004E65B5">
        <w:rPr>
          <w:rStyle w:val="FontStyle129"/>
          <w:sz w:val="28"/>
          <w:szCs w:val="28"/>
        </w:rPr>
        <w:t>б организации подготовки населения в области гражданской обороны»</w:t>
      </w:r>
      <w:r>
        <w:rPr>
          <w:rStyle w:val="FontStyle129"/>
          <w:sz w:val="28"/>
          <w:szCs w:val="28"/>
        </w:rPr>
        <w:t>.</w:t>
      </w:r>
      <w:r w:rsidR="00400800" w:rsidRPr="004E65B5">
        <w:rPr>
          <w:rStyle w:val="FontStyle129"/>
          <w:sz w:val="28"/>
          <w:szCs w:val="28"/>
        </w:rPr>
        <w:t xml:space="preserve"> </w:t>
      </w:r>
    </w:p>
    <w:p w:rsidR="00DE5531" w:rsidRPr="004E65B5" w:rsidRDefault="00DE5531" w:rsidP="004E65B5">
      <w:pPr>
        <w:pStyle w:val="Style10"/>
        <w:widowControl/>
        <w:numPr>
          <w:ilvl w:val="0"/>
          <w:numId w:val="4"/>
        </w:numPr>
        <w:tabs>
          <w:tab w:val="left" w:pos="317"/>
          <w:tab w:val="left" w:pos="426"/>
          <w:tab w:val="left" w:pos="1418"/>
        </w:tabs>
        <w:spacing w:line="240" w:lineRule="auto"/>
        <w:ind w:left="360" w:firstLine="0"/>
        <w:rPr>
          <w:sz w:val="28"/>
          <w:szCs w:val="28"/>
        </w:rPr>
      </w:pPr>
      <w:r w:rsidRPr="004E65B5">
        <w:rPr>
          <w:sz w:val="28"/>
          <w:szCs w:val="28"/>
        </w:rPr>
        <w:t>Приказ МЧС России от 24 апреля 2013 г. №284 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объектах".</w:t>
      </w:r>
    </w:p>
    <w:p w:rsidR="00115CCE" w:rsidRPr="00CA3D72" w:rsidRDefault="00BB0586" w:rsidP="004E65B5">
      <w:pPr>
        <w:pStyle w:val="Style10"/>
        <w:widowControl/>
        <w:tabs>
          <w:tab w:val="left" w:pos="317"/>
          <w:tab w:val="left" w:pos="426"/>
          <w:tab w:val="left" w:pos="1418"/>
        </w:tabs>
        <w:ind w:left="360" w:firstLine="0"/>
        <w:rPr>
          <w:bCs/>
          <w:sz w:val="26"/>
          <w:szCs w:val="26"/>
        </w:rPr>
      </w:pPr>
      <w:r w:rsidRPr="00BB0586">
        <w:rPr>
          <w:rStyle w:val="FontStyle129"/>
          <w:sz w:val="28"/>
          <w:szCs w:val="28"/>
        </w:rPr>
        <w:t xml:space="preserve">4. </w:t>
      </w:r>
      <w:r w:rsidR="00115CCE" w:rsidRPr="00CA3D72">
        <w:rPr>
          <w:bCs/>
          <w:sz w:val="26"/>
          <w:szCs w:val="26"/>
        </w:rPr>
        <w:t xml:space="preserve">Постановление Правительства Тюменской области «Об организации подготовки населения в области гражданской обороны» от 22.06.2018г. № 241-п. </w:t>
      </w:r>
    </w:p>
    <w:p w:rsidR="00A77755" w:rsidRPr="003528EF" w:rsidRDefault="00A77755" w:rsidP="00A77755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528EF">
        <w:rPr>
          <w:bCs/>
          <w:sz w:val="26"/>
          <w:szCs w:val="26"/>
        </w:rPr>
        <w:t xml:space="preserve">Постановление Администрации Тюменской области от 01.12.2003 № 388 «Об организации подготовки населения Тюменской области в области защиты  от чрезвычайных ситуаций природного и техногенного характера". </w:t>
      </w:r>
    </w:p>
    <w:p w:rsidR="00D84B80" w:rsidRPr="00BB0586" w:rsidRDefault="00D84B80" w:rsidP="00BB0586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B0586">
        <w:rPr>
          <w:sz w:val="28"/>
          <w:szCs w:val="28"/>
        </w:rPr>
        <w:t xml:space="preserve">Рекомендации по составу и содержанию учебной материальной базы субъекта Российской Федерации для подготовки населения в области гражданской обороны и защиты от чрезвычайных ситуаций – М.: МЧС России, 2014. </w:t>
      </w:r>
    </w:p>
    <w:p w:rsidR="000C689E" w:rsidRPr="004E65B5" w:rsidRDefault="00CA7812" w:rsidP="00CA7812">
      <w:pPr>
        <w:pStyle w:val="Style10"/>
        <w:numPr>
          <w:ilvl w:val="0"/>
          <w:numId w:val="5"/>
        </w:numPr>
        <w:tabs>
          <w:tab w:val="left" w:pos="459"/>
        </w:tabs>
        <w:ind w:left="360"/>
        <w:rPr>
          <w:sz w:val="28"/>
          <w:szCs w:val="28"/>
        </w:rPr>
        <w:sectPr w:rsidR="000C689E" w:rsidRPr="004E65B5" w:rsidSect="00531E2C">
          <w:pgSz w:w="11906" w:h="16838"/>
          <w:pgMar w:top="568" w:right="849" w:bottom="284" w:left="1134" w:header="709" w:footer="709" w:gutter="0"/>
          <w:cols w:space="708"/>
          <w:docGrid w:linePitch="360"/>
        </w:sectPr>
      </w:pPr>
      <w:r w:rsidRPr="004E65B5">
        <w:rPr>
          <w:rStyle w:val="FontStyle129"/>
          <w:sz w:val="28"/>
          <w:szCs w:val="28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пособие. - М.: ИРБ, 2009.</w:t>
      </w:r>
      <w:r w:rsidR="00D84B80" w:rsidRPr="004E65B5">
        <w:rPr>
          <w:sz w:val="28"/>
          <w:szCs w:val="28"/>
        </w:rPr>
        <w:t xml:space="preserve"> </w:t>
      </w:r>
    </w:p>
    <w:p w:rsidR="00B94C98" w:rsidRDefault="0096703C" w:rsidP="00AF4F1C">
      <w:pPr>
        <w:pStyle w:val="afb"/>
        <w:spacing w:before="120" w:after="120" w:line="276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Приложение №</w:t>
      </w:r>
      <w:r w:rsidR="001E2F91"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</w:p>
    <w:p w:rsidR="00AF4F1C" w:rsidRDefault="00AF4F1C" w:rsidP="00AF4F1C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F4F1C" w:rsidRDefault="00AF4F1C" w:rsidP="00AF4F1C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примерных вопросов для подготовки к тестам</w:t>
      </w:r>
    </w:p>
    <w:p w:rsidR="00AF4F1C" w:rsidRPr="005A60B6" w:rsidRDefault="00AF4F1C" w:rsidP="00AF4F1C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F1C" w:rsidRDefault="00AF4F1C" w:rsidP="00AF4F1C">
      <w:p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709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5A60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</w:t>
      </w:r>
      <w:r w:rsidRPr="005A60B6">
        <w:rPr>
          <w:rFonts w:ascii="Times New Roman" w:hAnsi="Times New Roman" w:cs="Times New Roman"/>
          <w:iCs/>
          <w:sz w:val="28"/>
          <w:szCs w:val="28"/>
        </w:rPr>
        <w:t>ель создания Единой государственной системы предупреждения и ликвидации чрезвычайных ситуаций (РСЧС).</w:t>
      </w:r>
    </w:p>
    <w:p w:rsidR="00AF4F1C" w:rsidRPr="006D2A0F" w:rsidRDefault="00AF4F1C" w:rsidP="00AF4F1C">
      <w:pPr>
        <w:tabs>
          <w:tab w:val="left" w:pos="-3119"/>
        </w:tabs>
        <w:spacing w:before="120" w:after="120"/>
        <w:ind w:left="1560" w:hanging="15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2.</w:t>
      </w:r>
      <w:r w:rsidRPr="005A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2A0F">
        <w:rPr>
          <w:rFonts w:ascii="Times New Roman" w:hAnsi="Times New Roman" w:cs="Times New Roman"/>
          <w:color w:val="000000" w:themeColor="text1"/>
          <w:sz w:val="28"/>
          <w:szCs w:val="28"/>
        </w:rPr>
        <w:t>ринципы защиты населения и территорий от чрезвычайных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4F1C" w:rsidRPr="005A60B6" w:rsidRDefault="00AF4F1C" w:rsidP="00AF4F1C">
      <w:pPr>
        <w:tabs>
          <w:tab w:val="left" w:pos="-3119"/>
        </w:tabs>
        <w:spacing w:before="120" w:after="120"/>
        <w:ind w:left="1560" w:hanging="1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3.</w:t>
      </w:r>
      <w:r w:rsidRPr="006D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A0F">
        <w:rPr>
          <w:rFonts w:ascii="Times New Roman" w:hAnsi="Times New Roman" w:cs="Times New Roman"/>
          <w:sz w:val="28"/>
          <w:szCs w:val="28"/>
        </w:rPr>
        <w:t xml:space="preserve">Органы управления </w:t>
      </w:r>
      <w:r>
        <w:rPr>
          <w:rFonts w:ascii="Times New Roman" w:hAnsi="Times New Roman" w:cs="Times New Roman"/>
          <w:sz w:val="28"/>
          <w:szCs w:val="28"/>
        </w:rPr>
        <w:t>РСЧС.</w:t>
      </w:r>
      <w:r w:rsidRPr="006D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1C" w:rsidRPr="005A60B6" w:rsidRDefault="00AF4F1C" w:rsidP="00AF4F1C">
      <w:pPr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Режимы</w:t>
      </w:r>
      <w:r w:rsidRPr="005A60B6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РСЧС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F1C" w:rsidRDefault="00AF4F1C" w:rsidP="00AF4F1C">
      <w:pPr>
        <w:widowControl w:val="0"/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09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3F54">
        <w:rPr>
          <w:rFonts w:ascii="Times New Roman" w:hAnsi="Times New Roman" w:cs="Times New Roman"/>
          <w:color w:val="000000"/>
          <w:sz w:val="28"/>
          <w:szCs w:val="28"/>
        </w:rPr>
        <w:t>Уровни реагирования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чрезвычайные ситуации</w:t>
      </w:r>
      <w:r w:rsidRPr="005A60B6">
        <w:rPr>
          <w:rFonts w:ascii="Times New Roman" w:hAnsi="Times New Roman" w:cs="Times New Roman"/>
          <w:color w:val="000000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и техногенного характера.</w:t>
      </w:r>
    </w:p>
    <w:p w:rsidR="00AF4F1C" w:rsidRPr="005A60B6" w:rsidRDefault="00AF4F1C" w:rsidP="00AF4F1C">
      <w:pPr>
        <w:widowControl w:val="0"/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CA270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проводимые заблаговременно и направленные на </w:t>
      </w:r>
      <w:r w:rsidRPr="005A60B6">
        <w:rPr>
          <w:rFonts w:ascii="Times New Roman" w:hAnsi="Times New Roman" w:cs="Times New Roman"/>
          <w:color w:val="000000"/>
          <w:sz w:val="28"/>
          <w:szCs w:val="28"/>
        </w:rPr>
        <w:t>уменьшение риска возн</w:t>
      </w:r>
      <w:r>
        <w:rPr>
          <w:rFonts w:ascii="Times New Roman" w:hAnsi="Times New Roman" w:cs="Times New Roman"/>
          <w:color w:val="000000"/>
          <w:sz w:val="28"/>
          <w:szCs w:val="28"/>
        </w:rPr>
        <w:t>икновения чрезвычайных ситуаций.</w:t>
      </w:r>
      <w:r w:rsidRPr="005A6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F1C" w:rsidRPr="005D108F" w:rsidRDefault="00AF4F1C" w:rsidP="00AF4F1C">
      <w:pPr>
        <w:autoSpaceDE w:val="0"/>
        <w:autoSpaceDN w:val="0"/>
        <w:adjustRightInd w:val="0"/>
        <w:spacing w:before="120" w:after="120"/>
        <w:ind w:left="284" w:hanging="284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A2709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5A6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A60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Населения подлежащее з</w:t>
      </w:r>
      <w:r w:rsidRPr="005D108F">
        <w:rPr>
          <w:rFonts w:ascii="Times New Roman" w:hAnsi="Times New Roman" w:cs="Times New Roman"/>
          <w:iCs/>
          <w:sz w:val="28"/>
          <w:szCs w:val="28"/>
        </w:rPr>
        <w:t>ащите от чрезвычайных ситуаций в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F1C" w:rsidRDefault="00AF4F1C" w:rsidP="00AF4F1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709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Pr="005D1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Кем устанавливаются границы зон</w:t>
      </w:r>
      <w:r w:rsidRPr="005D108F">
        <w:rPr>
          <w:rFonts w:ascii="Times New Roman" w:hAnsi="Times New Roman" w:cs="Times New Roman"/>
          <w:iCs/>
          <w:sz w:val="28"/>
          <w:szCs w:val="28"/>
        </w:rPr>
        <w:t xml:space="preserve"> ЧС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F1C" w:rsidRPr="00CA2709" w:rsidRDefault="00AF4F1C" w:rsidP="00AF4F1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2ED">
        <w:rPr>
          <w:rFonts w:ascii="Times New Roman" w:hAnsi="Times New Roman" w:cs="Times New Roman"/>
          <w:sz w:val="28"/>
          <w:szCs w:val="28"/>
        </w:rPr>
        <w:t>ринципы организации и ведения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1C" w:rsidRPr="00637690" w:rsidRDefault="00AF4F1C" w:rsidP="00AF4F1C">
      <w:pPr>
        <w:tabs>
          <w:tab w:val="left" w:pos="-3119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 осуществляет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5802ED">
        <w:rPr>
          <w:rFonts w:ascii="Times New Roman" w:eastAsia="Times New Roman" w:hAnsi="Times New Roman" w:cs="Times New Roman"/>
          <w:bCs/>
          <w:iCs/>
          <w:sz w:val="28"/>
          <w:szCs w:val="28"/>
        </w:rPr>
        <w:t>епосредственное управление гражданской обороной в мирное время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F4F1C" w:rsidRPr="000957E9" w:rsidRDefault="00AF4F1C" w:rsidP="00AF4F1C">
      <w:pPr>
        <w:tabs>
          <w:tab w:val="left" w:pos="-3119"/>
        </w:tabs>
        <w:spacing w:before="120" w:after="120"/>
        <w:ind w:left="1418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 xml:space="preserve"> 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57E9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957E9">
        <w:rPr>
          <w:rFonts w:ascii="Times New Roman" w:hAnsi="Times New Roman" w:cs="Times New Roman"/>
          <w:sz w:val="28"/>
          <w:szCs w:val="28"/>
        </w:rPr>
        <w:t xml:space="preserve"> постоянной готовности РСЧС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1C" w:rsidRPr="007C096B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CA2709">
        <w:rPr>
          <w:rFonts w:ascii="Times New Roman" w:hAnsi="Times New Roman" w:cs="Times New Roman"/>
          <w:bCs/>
          <w:iCs/>
          <w:sz w:val="28"/>
          <w:szCs w:val="28"/>
        </w:rPr>
        <w:t>12.</w:t>
      </w:r>
      <w:r w:rsidRPr="007C09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C09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Структура </w:t>
      </w:r>
      <w:r w:rsidRPr="007C096B">
        <w:rPr>
          <w:rFonts w:ascii="Times New Roman" w:hAnsi="Times New Roman" w:cs="Times New Roman"/>
          <w:bCs/>
          <w:iCs/>
          <w:sz w:val="28"/>
          <w:szCs w:val="28"/>
        </w:rPr>
        <w:t xml:space="preserve"> «Плана действий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предупреждению и ликвидации чрезвычайных ситуаций</w:t>
      </w:r>
      <w:r w:rsidRPr="007C096B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C096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</w:t>
      </w:r>
    </w:p>
    <w:p w:rsidR="00AF4F1C" w:rsidRPr="00217A57" w:rsidRDefault="00AF4F1C" w:rsidP="00AF4F1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100F">
        <w:rPr>
          <w:rFonts w:ascii="Times New Roman" w:hAnsi="Times New Roman" w:cs="Times New Roman"/>
          <w:iCs/>
          <w:sz w:val="28"/>
          <w:szCs w:val="28"/>
        </w:rPr>
        <w:t>13.</w:t>
      </w:r>
      <w:r w:rsidRPr="001F3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Документы, разрабатываемые в целях </w:t>
      </w:r>
      <w:r w:rsidRPr="00217A5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противодействия террористическим угрозам.</w:t>
      </w:r>
    </w:p>
    <w:p w:rsidR="00AF4F1C" w:rsidRPr="00217A57" w:rsidRDefault="00AF4F1C" w:rsidP="00AF4F1C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14.</w:t>
      </w:r>
      <w:r w:rsidRPr="00CA2709">
        <w:rPr>
          <w:rFonts w:ascii="Times New Roman" w:hAnsi="Times New Roman" w:cs="Times New Roman"/>
          <w:iCs/>
          <w:sz w:val="28"/>
          <w:szCs w:val="28"/>
        </w:rPr>
        <w:t xml:space="preserve"> Накопление  и использование имущества гражданской обороны.</w:t>
      </w:r>
    </w:p>
    <w:p w:rsidR="00AF4F1C" w:rsidRPr="00291DFB" w:rsidRDefault="00AF4F1C" w:rsidP="00AF4F1C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 xml:space="preserve">  15.</w:t>
      </w:r>
      <w:r w:rsidRPr="00634FAE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екларация</w:t>
      </w:r>
      <w:r w:rsidRPr="00634FAE">
        <w:rPr>
          <w:rFonts w:ascii="Times New Roman" w:hAnsi="Times New Roman" w:cs="Times New Roman"/>
          <w:bCs/>
          <w:iCs/>
          <w:sz w:val="28"/>
          <w:szCs w:val="28"/>
        </w:rPr>
        <w:t xml:space="preserve"> промышленной безопасности  опасных производственных объектов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4F1C" w:rsidRPr="00291DFB" w:rsidRDefault="00AF4F1C" w:rsidP="00AF4F1C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16.</w:t>
      </w:r>
      <w:r w:rsidRPr="00634FAE">
        <w:rPr>
          <w:rFonts w:ascii="Times New Roman" w:hAnsi="Times New Roman" w:cs="Times New Roman"/>
          <w:bCs/>
          <w:iCs/>
          <w:sz w:val="28"/>
          <w:szCs w:val="28"/>
        </w:rPr>
        <w:t xml:space="preserve">  Объекты, подлежащие обязательному страхованию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4F1C" w:rsidRPr="00634FAE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Pr="00634FAE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Категории потенциально-опасных объектов, расположенных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территории Тюменской области.</w:t>
      </w:r>
    </w:p>
    <w:p w:rsidR="00AF4F1C" w:rsidRPr="00484639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18.</w:t>
      </w:r>
      <w:r w:rsidRPr="001F3A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F3A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4639">
        <w:rPr>
          <w:rFonts w:ascii="Times New Roman" w:hAnsi="Times New Roman" w:cs="Times New Roman"/>
          <w:bCs/>
          <w:iCs/>
          <w:sz w:val="28"/>
          <w:szCs w:val="28"/>
        </w:rPr>
        <w:t>Ответственность руководителей организаций в области обеспечения пожарной безопасности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4F1C" w:rsidRPr="001F3A6E" w:rsidRDefault="00AF4F1C" w:rsidP="00AF4F1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19.</w:t>
      </w:r>
      <w:r w:rsidRPr="001F3A6E">
        <w:rPr>
          <w:rFonts w:ascii="Times New Roman" w:hAnsi="Times New Roman" w:cs="Times New Roman"/>
          <w:iCs/>
          <w:sz w:val="28"/>
          <w:szCs w:val="28"/>
        </w:rPr>
        <w:t>Основные элементы системы обеспе</w:t>
      </w:r>
      <w:r>
        <w:rPr>
          <w:rFonts w:ascii="Times New Roman" w:hAnsi="Times New Roman" w:cs="Times New Roman"/>
          <w:iCs/>
          <w:sz w:val="28"/>
          <w:szCs w:val="28"/>
        </w:rPr>
        <w:t>чения пожарной безопасности  в организациях.</w:t>
      </w:r>
    </w:p>
    <w:p w:rsidR="00AF4F1C" w:rsidRDefault="00AF4F1C" w:rsidP="00AF4F1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20.</w:t>
      </w:r>
      <w:r w:rsidRPr="00656710">
        <w:rPr>
          <w:rFonts w:ascii="Times New Roman" w:hAnsi="Times New Roman" w:cs="Times New Roman"/>
          <w:bCs/>
          <w:iCs/>
          <w:sz w:val="28"/>
          <w:szCs w:val="28"/>
        </w:rPr>
        <w:t>Чем достигается</w:t>
      </w:r>
      <w:r w:rsidRPr="00A52FA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52B0C">
        <w:rPr>
          <w:rFonts w:ascii="Times New Roman" w:hAnsi="Times New Roman" w:cs="Times New Roman"/>
          <w:iCs/>
          <w:sz w:val="28"/>
          <w:szCs w:val="28"/>
        </w:rPr>
        <w:t>овышение устойчивости функционирования объектов экономики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F1C" w:rsidRPr="00D7100F" w:rsidRDefault="00AF4F1C" w:rsidP="00AF4F1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3A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 приборов радиационной и химической разведки.</w:t>
      </w:r>
    </w:p>
    <w:p w:rsidR="00AF4F1C" w:rsidRPr="001F3A6E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22.</w:t>
      </w:r>
      <w:r w:rsidRPr="001F3A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Сигналы оповещения ГО и ЧС и действия по ним.</w:t>
      </w:r>
    </w:p>
    <w:p w:rsidR="00AF4F1C" w:rsidRPr="00891098" w:rsidRDefault="00AF4F1C" w:rsidP="00AF4F1C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Pr="00891098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A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Классификация аварийных</w:t>
      </w:r>
      <w:r w:rsidRPr="008910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химически опасных</w:t>
      </w:r>
      <w:r w:rsidRPr="00891098">
        <w:rPr>
          <w:rFonts w:ascii="Times New Roman" w:hAnsi="Times New Roman" w:cs="Times New Roman"/>
          <w:bCs/>
          <w:iCs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(АХОВ).</w:t>
      </w:r>
    </w:p>
    <w:p w:rsidR="00AF4F1C" w:rsidRPr="00D7100F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24.</w:t>
      </w:r>
      <w:r w:rsidRPr="008910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10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Защитные сооружения  гражданской обороны.</w:t>
      </w:r>
      <w:r w:rsidRPr="007D7646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D7100F">
        <w:rPr>
          <w:rFonts w:ascii="Times New Roman" w:hAnsi="Times New Roman" w:cs="Times New Roman"/>
          <w:bCs/>
          <w:iCs/>
          <w:sz w:val="28"/>
          <w:szCs w:val="28"/>
        </w:rPr>
        <w:t>Назначение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, классификация.</w:t>
      </w:r>
    </w:p>
    <w:p w:rsidR="00AF4F1C" w:rsidRPr="007C5964" w:rsidRDefault="00AF4F1C" w:rsidP="00AF4F1C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eastAsia="Times New Roman" w:hAnsi="Times New Roman"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25.</w:t>
      </w:r>
      <w:r w:rsidRPr="001F3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Специальная обработка. Назначение, способы её осуществления. </w:t>
      </w:r>
    </w:p>
    <w:p w:rsidR="00AF4F1C" w:rsidRPr="001F3A6E" w:rsidRDefault="00AF4F1C" w:rsidP="00AF4F1C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100F">
        <w:rPr>
          <w:rFonts w:ascii="Times New Roman" w:hAnsi="Times New Roman" w:cs="Times New Roman"/>
          <w:bCs/>
          <w:iCs/>
          <w:sz w:val="28"/>
          <w:szCs w:val="28"/>
        </w:rPr>
        <w:t>26.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F3A6E">
        <w:rPr>
          <w:rFonts w:ascii="Times New Roman" w:hAnsi="Times New Roman" w:cs="Times New Roman"/>
          <w:sz w:val="28"/>
          <w:szCs w:val="28"/>
        </w:rPr>
        <w:t>Государственный надзор и контроль в области защиты населени</w:t>
      </w:r>
      <w:r>
        <w:rPr>
          <w:rFonts w:ascii="Times New Roman" w:hAnsi="Times New Roman" w:cs="Times New Roman"/>
          <w:sz w:val="28"/>
          <w:szCs w:val="28"/>
        </w:rPr>
        <w:t>я и территорий от ЧС.</w:t>
      </w:r>
    </w:p>
    <w:p w:rsidR="00AF4F1C" w:rsidRPr="001F3A6E" w:rsidRDefault="00AF4F1C" w:rsidP="00AF4F1C">
      <w:pPr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00F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1F3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A6E">
        <w:rPr>
          <w:rFonts w:ascii="Times New Roman" w:eastAsia="Times New Roman" w:hAnsi="Times New Roman" w:cs="Times New Roman"/>
          <w:sz w:val="28"/>
          <w:szCs w:val="28"/>
        </w:rPr>
        <w:t xml:space="preserve">Сущность взаимодействия органов управления и сил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АСДНР.</w:t>
      </w:r>
    </w:p>
    <w:p w:rsidR="00AF4F1C" w:rsidRPr="00F23D71" w:rsidRDefault="00AF4F1C" w:rsidP="00AF4F1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100F">
        <w:rPr>
          <w:rFonts w:ascii="Times New Roman" w:eastAsia="Times New Roman" w:hAnsi="Times New Roman" w:cs="Times New Roman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Документы, определяющие порядок подготовки населения </w:t>
      </w:r>
      <w:r w:rsidRPr="00F23D7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ГО и </w:t>
      </w:r>
      <w:r w:rsidRPr="00F23D71">
        <w:rPr>
          <w:rFonts w:ascii="Times New Roman" w:eastAsia="Times New Roman" w:hAnsi="Times New Roman" w:cs="Times New Roman"/>
          <w:iCs/>
          <w:sz w:val="28"/>
          <w:szCs w:val="28"/>
        </w:rPr>
        <w:t>защиты от ЧС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F4F1C" w:rsidRPr="00F23D71" w:rsidRDefault="00AF4F1C" w:rsidP="00AF4F1C">
      <w:pPr>
        <w:tabs>
          <w:tab w:val="left" w:pos="142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D7100F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F23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3D71">
        <w:rPr>
          <w:rFonts w:ascii="TimesNewRoman,Italic" w:hAnsi="TimesNewRoman,Italic" w:cs="TimesNewRoman,Italic"/>
          <w:sz w:val="28"/>
          <w:szCs w:val="28"/>
        </w:rPr>
        <w:t xml:space="preserve"> </w:t>
      </w:r>
      <w:r>
        <w:rPr>
          <w:rFonts w:ascii="TimesNewRoman,Italic" w:hAnsi="TimesNewRoman,Italic" w:cs="TimesNewRoman,Italic"/>
          <w:sz w:val="28"/>
          <w:szCs w:val="28"/>
        </w:rPr>
        <w:t>Порядок оповещения населения</w:t>
      </w:r>
      <w:r w:rsidRPr="00F23D71">
        <w:rPr>
          <w:rFonts w:ascii="TimesNewRoman,Italic" w:hAnsi="TimesNewRoman,Italic" w:cs="TimesNewRoman,Italic"/>
          <w:sz w:val="28"/>
          <w:szCs w:val="28"/>
        </w:rPr>
        <w:t xml:space="preserve"> при возникновении ЧС </w:t>
      </w:r>
      <w:r>
        <w:rPr>
          <w:rFonts w:ascii="TimesNewRoman,Italic" w:hAnsi="TimesNewRoman,Italic" w:cs="TimesNewRoman,Italic"/>
          <w:sz w:val="28"/>
          <w:szCs w:val="28"/>
        </w:rPr>
        <w:t>природного и техногенного характера.</w:t>
      </w:r>
    </w:p>
    <w:p w:rsidR="00AF4F1C" w:rsidRPr="00FC17AE" w:rsidRDefault="00AF4F1C" w:rsidP="00AF4F1C">
      <w:pPr>
        <w:tabs>
          <w:tab w:val="left" w:pos="142"/>
        </w:tabs>
        <w:autoSpaceDE w:val="0"/>
        <w:autoSpaceDN w:val="0"/>
        <w:adjustRightInd w:val="0"/>
        <w:rPr>
          <w:rFonts w:ascii="TimesNewRoman,Italic" w:hAnsi="TimesNewRoman,Italic" w:cs="TimesNewRoman,Italic"/>
          <w:sz w:val="28"/>
          <w:szCs w:val="28"/>
        </w:rPr>
      </w:pPr>
    </w:p>
    <w:p w:rsidR="00AF4F1C" w:rsidRPr="00EE6F38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AF4F1C" w:rsidRPr="00EE6F38" w:rsidRDefault="00AF4F1C" w:rsidP="00AF4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DA673C" w:rsidRPr="00497F79" w:rsidRDefault="00DA673C" w:rsidP="00AF4F1C">
      <w:pPr>
        <w:pStyle w:val="Style10"/>
        <w:widowControl/>
        <w:tabs>
          <w:tab w:val="left" w:pos="1426"/>
        </w:tabs>
        <w:spacing w:before="7"/>
        <w:ind w:left="706" w:firstLine="0"/>
        <w:rPr>
          <w:rStyle w:val="FontStyle129"/>
          <w:b/>
          <w:sz w:val="28"/>
          <w:szCs w:val="28"/>
          <w:u w:val="single"/>
        </w:rPr>
      </w:pPr>
    </w:p>
    <w:p w:rsidR="00DA673C" w:rsidRPr="00497F79" w:rsidRDefault="00DA673C" w:rsidP="00DA673C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b/>
          <w:sz w:val="28"/>
          <w:szCs w:val="28"/>
          <w:u w:val="single"/>
        </w:rPr>
      </w:pPr>
    </w:p>
    <w:p w:rsidR="00DA673C" w:rsidRPr="00497F79" w:rsidRDefault="00DA673C" w:rsidP="005A572D">
      <w:pPr>
        <w:pStyle w:val="Style3"/>
        <w:spacing w:line="240" w:lineRule="auto"/>
        <w:rPr>
          <w:b/>
        </w:rPr>
      </w:pPr>
    </w:p>
    <w:sectPr w:rsidR="00DA673C" w:rsidRPr="00497F79" w:rsidSect="00531E2C">
      <w:footerReference w:type="default" r:id="rId8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40" w:rsidRDefault="00B67340" w:rsidP="00437C48">
      <w:pPr>
        <w:spacing w:after="0" w:line="240" w:lineRule="auto"/>
      </w:pPr>
      <w:r>
        <w:separator/>
      </w:r>
    </w:p>
  </w:endnote>
  <w:endnote w:type="continuationSeparator" w:id="0">
    <w:p w:rsidR="00B67340" w:rsidRDefault="00B67340" w:rsidP="004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7360"/>
      <w:docPartObj>
        <w:docPartGallery w:val="Page Numbers (Bottom of Page)"/>
        <w:docPartUnique/>
      </w:docPartObj>
    </w:sdtPr>
    <w:sdtContent>
      <w:p w:rsidR="00B67340" w:rsidRDefault="00B67340">
        <w:pPr>
          <w:pStyle w:val="af7"/>
          <w:jc w:val="right"/>
        </w:pPr>
        <w:fldSimple w:instr=" PAGE   \* MERGEFORMAT ">
          <w:r w:rsidR="00531E2C">
            <w:rPr>
              <w:noProof/>
            </w:rPr>
            <w:t>12</w:t>
          </w:r>
        </w:fldSimple>
      </w:p>
    </w:sdtContent>
  </w:sdt>
  <w:p w:rsidR="00B67340" w:rsidRDefault="00B6734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40" w:rsidRDefault="00B67340" w:rsidP="00437C48">
      <w:pPr>
        <w:spacing w:after="0" w:line="240" w:lineRule="auto"/>
      </w:pPr>
      <w:r>
        <w:separator/>
      </w:r>
    </w:p>
  </w:footnote>
  <w:footnote w:type="continuationSeparator" w:id="0">
    <w:p w:rsidR="00B67340" w:rsidRDefault="00B67340" w:rsidP="004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FF7"/>
    <w:multiLevelType w:val="hybridMultilevel"/>
    <w:tmpl w:val="E55472EC"/>
    <w:lvl w:ilvl="0" w:tplc="FE022F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44EEC"/>
    <w:multiLevelType w:val="hybridMultilevel"/>
    <w:tmpl w:val="F4061B6A"/>
    <w:lvl w:ilvl="0" w:tplc="7FB0F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035"/>
    <w:multiLevelType w:val="hybridMultilevel"/>
    <w:tmpl w:val="E4FE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7599"/>
    <w:multiLevelType w:val="hybridMultilevel"/>
    <w:tmpl w:val="6BA04870"/>
    <w:lvl w:ilvl="0" w:tplc="80F2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3CFA"/>
    <w:multiLevelType w:val="hybridMultilevel"/>
    <w:tmpl w:val="E050EBB6"/>
    <w:lvl w:ilvl="0" w:tplc="80F226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FA3D4A"/>
    <w:multiLevelType w:val="hybridMultilevel"/>
    <w:tmpl w:val="EA3228DE"/>
    <w:lvl w:ilvl="0" w:tplc="ABE2737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B190E"/>
    <w:multiLevelType w:val="hybridMultilevel"/>
    <w:tmpl w:val="BB16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4677C4"/>
    <w:multiLevelType w:val="hybridMultilevel"/>
    <w:tmpl w:val="6E30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66F47"/>
    <w:multiLevelType w:val="hybridMultilevel"/>
    <w:tmpl w:val="FBE412B8"/>
    <w:lvl w:ilvl="0" w:tplc="C046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B35"/>
    <w:rsid w:val="0000089D"/>
    <w:rsid w:val="00000F6E"/>
    <w:rsid w:val="000254B2"/>
    <w:rsid w:val="00025B28"/>
    <w:rsid w:val="000303AD"/>
    <w:rsid w:val="000304B5"/>
    <w:rsid w:val="000360D4"/>
    <w:rsid w:val="0004088E"/>
    <w:rsid w:val="000425A1"/>
    <w:rsid w:val="000445EB"/>
    <w:rsid w:val="00047E51"/>
    <w:rsid w:val="00066B70"/>
    <w:rsid w:val="00074E59"/>
    <w:rsid w:val="00080C64"/>
    <w:rsid w:val="00081469"/>
    <w:rsid w:val="000814EF"/>
    <w:rsid w:val="00087CF4"/>
    <w:rsid w:val="0009507F"/>
    <w:rsid w:val="000976AD"/>
    <w:rsid w:val="000A5C5A"/>
    <w:rsid w:val="000B0BC3"/>
    <w:rsid w:val="000C046D"/>
    <w:rsid w:val="000C45C8"/>
    <w:rsid w:val="000C5628"/>
    <w:rsid w:val="000C689E"/>
    <w:rsid w:val="000D234F"/>
    <w:rsid w:val="000D5F6D"/>
    <w:rsid w:val="000D7687"/>
    <w:rsid w:val="000D7AAF"/>
    <w:rsid w:val="000E1517"/>
    <w:rsid w:val="000E2E54"/>
    <w:rsid w:val="000E4D74"/>
    <w:rsid w:val="000F2897"/>
    <w:rsid w:val="00115CCE"/>
    <w:rsid w:val="001318DE"/>
    <w:rsid w:val="00134A29"/>
    <w:rsid w:val="0014316B"/>
    <w:rsid w:val="00144D68"/>
    <w:rsid w:val="00152875"/>
    <w:rsid w:val="00164FEE"/>
    <w:rsid w:val="001653F2"/>
    <w:rsid w:val="001758F9"/>
    <w:rsid w:val="001925B1"/>
    <w:rsid w:val="001A3F6D"/>
    <w:rsid w:val="001B4BE9"/>
    <w:rsid w:val="001B7150"/>
    <w:rsid w:val="001C3E28"/>
    <w:rsid w:val="001C5C55"/>
    <w:rsid w:val="001D043D"/>
    <w:rsid w:val="001D2259"/>
    <w:rsid w:val="001D467D"/>
    <w:rsid w:val="001D7B5F"/>
    <w:rsid w:val="001E2F91"/>
    <w:rsid w:val="001E466E"/>
    <w:rsid w:val="001E559F"/>
    <w:rsid w:val="001E59D4"/>
    <w:rsid w:val="001F159B"/>
    <w:rsid w:val="001F221A"/>
    <w:rsid w:val="001F28AD"/>
    <w:rsid w:val="002011AC"/>
    <w:rsid w:val="00205D78"/>
    <w:rsid w:val="002065B8"/>
    <w:rsid w:val="0022128F"/>
    <w:rsid w:val="002260B6"/>
    <w:rsid w:val="002478E9"/>
    <w:rsid w:val="00247DE6"/>
    <w:rsid w:val="002603C3"/>
    <w:rsid w:val="002628EE"/>
    <w:rsid w:val="002704A4"/>
    <w:rsid w:val="0027380A"/>
    <w:rsid w:val="00273BD7"/>
    <w:rsid w:val="00283CE1"/>
    <w:rsid w:val="00284841"/>
    <w:rsid w:val="00292B3D"/>
    <w:rsid w:val="00296B85"/>
    <w:rsid w:val="002C747A"/>
    <w:rsid w:val="002D33C0"/>
    <w:rsid w:val="002D3FCB"/>
    <w:rsid w:val="002D5287"/>
    <w:rsid w:val="002E36C9"/>
    <w:rsid w:val="002E378B"/>
    <w:rsid w:val="00301181"/>
    <w:rsid w:val="00301CD3"/>
    <w:rsid w:val="003059BE"/>
    <w:rsid w:val="003161B1"/>
    <w:rsid w:val="0031772C"/>
    <w:rsid w:val="003302AF"/>
    <w:rsid w:val="00333A49"/>
    <w:rsid w:val="00340841"/>
    <w:rsid w:val="00350D16"/>
    <w:rsid w:val="00351991"/>
    <w:rsid w:val="003528EF"/>
    <w:rsid w:val="00356FFD"/>
    <w:rsid w:val="00360BE9"/>
    <w:rsid w:val="0037571A"/>
    <w:rsid w:val="003863E7"/>
    <w:rsid w:val="00386909"/>
    <w:rsid w:val="0039567B"/>
    <w:rsid w:val="003957FA"/>
    <w:rsid w:val="00396220"/>
    <w:rsid w:val="003A00A9"/>
    <w:rsid w:val="003A1F93"/>
    <w:rsid w:val="003A5BBE"/>
    <w:rsid w:val="003B07B9"/>
    <w:rsid w:val="003B1830"/>
    <w:rsid w:val="003B4495"/>
    <w:rsid w:val="003C019B"/>
    <w:rsid w:val="003C4867"/>
    <w:rsid w:val="003C48DB"/>
    <w:rsid w:val="003C7213"/>
    <w:rsid w:val="003D1265"/>
    <w:rsid w:val="003D3514"/>
    <w:rsid w:val="003D431B"/>
    <w:rsid w:val="003D6698"/>
    <w:rsid w:val="00400800"/>
    <w:rsid w:val="00401588"/>
    <w:rsid w:val="00407E33"/>
    <w:rsid w:val="00421C1E"/>
    <w:rsid w:val="00424712"/>
    <w:rsid w:val="004258A9"/>
    <w:rsid w:val="0042777E"/>
    <w:rsid w:val="00437C48"/>
    <w:rsid w:val="00441579"/>
    <w:rsid w:val="00441A9F"/>
    <w:rsid w:val="00454E90"/>
    <w:rsid w:val="00461011"/>
    <w:rsid w:val="00466BA0"/>
    <w:rsid w:val="00467DA2"/>
    <w:rsid w:val="00480EB7"/>
    <w:rsid w:val="004813AA"/>
    <w:rsid w:val="00482ED3"/>
    <w:rsid w:val="004832D6"/>
    <w:rsid w:val="00483FED"/>
    <w:rsid w:val="00487049"/>
    <w:rsid w:val="00497F79"/>
    <w:rsid w:val="004A07D2"/>
    <w:rsid w:val="004A56E5"/>
    <w:rsid w:val="004B71DE"/>
    <w:rsid w:val="004C05EE"/>
    <w:rsid w:val="004C49A3"/>
    <w:rsid w:val="004C5B51"/>
    <w:rsid w:val="004D2B0B"/>
    <w:rsid w:val="004D50DD"/>
    <w:rsid w:val="004D79A7"/>
    <w:rsid w:val="004E65B5"/>
    <w:rsid w:val="005112BA"/>
    <w:rsid w:val="005157B6"/>
    <w:rsid w:val="00525EAE"/>
    <w:rsid w:val="00531E2C"/>
    <w:rsid w:val="00532524"/>
    <w:rsid w:val="0053672A"/>
    <w:rsid w:val="00547CDF"/>
    <w:rsid w:val="0055487A"/>
    <w:rsid w:val="00556956"/>
    <w:rsid w:val="005629B7"/>
    <w:rsid w:val="00562DC9"/>
    <w:rsid w:val="00564682"/>
    <w:rsid w:val="00572089"/>
    <w:rsid w:val="0057725F"/>
    <w:rsid w:val="005773DC"/>
    <w:rsid w:val="00577AD2"/>
    <w:rsid w:val="005806EE"/>
    <w:rsid w:val="005A15EC"/>
    <w:rsid w:val="005A47C9"/>
    <w:rsid w:val="005A572D"/>
    <w:rsid w:val="005C7AE8"/>
    <w:rsid w:val="005E05B2"/>
    <w:rsid w:val="005E6A91"/>
    <w:rsid w:val="006073FE"/>
    <w:rsid w:val="006214D8"/>
    <w:rsid w:val="00623D0B"/>
    <w:rsid w:val="00630863"/>
    <w:rsid w:val="00631B90"/>
    <w:rsid w:val="00647C04"/>
    <w:rsid w:val="00650B35"/>
    <w:rsid w:val="00666CB5"/>
    <w:rsid w:val="006722CA"/>
    <w:rsid w:val="006829CD"/>
    <w:rsid w:val="00683BB7"/>
    <w:rsid w:val="00693C8B"/>
    <w:rsid w:val="006A00A3"/>
    <w:rsid w:val="006A28A4"/>
    <w:rsid w:val="006A5060"/>
    <w:rsid w:val="006B5A8B"/>
    <w:rsid w:val="006B7FF5"/>
    <w:rsid w:val="006C1EEB"/>
    <w:rsid w:val="006C3133"/>
    <w:rsid w:val="006C3400"/>
    <w:rsid w:val="006D0EC2"/>
    <w:rsid w:val="006D13EA"/>
    <w:rsid w:val="006E072F"/>
    <w:rsid w:val="006E07E7"/>
    <w:rsid w:val="006F0764"/>
    <w:rsid w:val="006F4B59"/>
    <w:rsid w:val="00702A5D"/>
    <w:rsid w:val="00712D65"/>
    <w:rsid w:val="007166EA"/>
    <w:rsid w:val="00716DB7"/>
    <w:rsid w:val="007175B0"/>
    <w:rsid w:val="0072387F"/>
    <w:rsid w:val="00727608"/>
    <w:rsid w:val="00733FC1"/>
    <w:rsid w:val="00742688"/>
    <w:rsid w:val="00742F8B"/>
    <w:rsid w:val="00752FDC"/>
    <w:rsid w:val="00754F8F"/>
    <w:rsid w:val="007564E8"/>
    <w:rsid w:val="0076512B"/>
    <w:rsid w:val="007670B7"/>
    <w:rsid w:val="00787DFD"/>
    <w:rsid w:val="00794632"/>
    <w:rsid w:val="00794B66"/>
    <w:rsid w:val="007A308E"/>
    <w:rsid w:val="007B1B15"/>
    <w:rsid w:val="007B6335"/>
    <w:rsid w:val="007C1822"/>
    <w:rsid w:val="007C4D0A"/>
    <w:rsid w:val="007D0B40"/>
    <w:rsid w:val="007E00E0"/>
    <w:rsid w:val="007E6639"/>
    <w:rsid w:val="00805A21"/>
    <w:rsid w:val="008159D7"/>
    <w:rsid w:val="00815B89"/>
    <w:rsid w:val="00815F2F"/>
    <w:rsid w:val="00816CE2"/>
    <w:rsid w:val="00822478"/>
    <w:rsid w:val="0082434B"/>
    <w:rsid w:val="00827650"/>
    <w:rsid w:val="0083196C"/>
    <w:rsid w:val="00834F29"/>
    <w:rsid w:val="008440AD"/>
    <w:rsid w:val="0084526A"/>
    <w:rsid w:val="00845F93"/>
    <w:rsid w:val="008516E0"/>
    <w:rsid w:val="008553E0"/>
    <w:rsid w:val="00860E4F"/>
    <w:rsid w:val="0086169F"/>
    <w:rsid w:val="00867586"/>
    <w:rsid w:val="00885032"/>
    <w:rsid w:val="0088674D"/>
    <w:rsid w:val="008878AC"/>
    <w:rsid w:val="00893DCF"/>
    <w:rsid w:val="00895235"/>
    <w:rsid w:val="008B2AFD"/>
    <w:rsid w:val="008C1778"/>
    <w:rsid w:val="008C1AB6"/>
    <w:rsid w:val="008C2548"/>
    <w:rsid w:val="008C2A49"/>
    <w:rsid w:val="00902B6C"/>
    <w:rsid w:val="00906DAA"/>
    <w:rsid w:val="00915AA4"/>
    <w:rsid w:val="00924D18"/>
    <w:rsid w:val="00934E79"/>
    <w:rsid w:val="0093558C"/>
    <w:rsid w:val="00945AEC"/>
    <w:rsid w:val="00947F7D"/>
    <w:rsid w:val="00951317"/>
    <w:rsid w:val="00952FB2"/>
    <w:rsid w:val="00963186"/>
    <w:rsid w:val="0096703C"/>
    <w:rsid w:val="0097515F"/>
    <w:rsid w:val="00977B81"/>
    <w:rsid w:val="009801F2"/>
    <w:rsid w:val="0098277D"/>
    <w:rsid w:val="00982A1F"/>
    <w:rsid w:val="0098533E"/>
    <w:rsid w:val="00985507"/>
    <w:rsid w:val="009927C7"/>
    <w:rsid w:val="009A2870"/>
    <w:rsid w:val="009A2874"/>
    <w:rsid w:val="009B23BC"/>
    <w:rsid w:val="009C01C1"/>
    <w:rsid w:val="009C2034"/>
    <w:rsid w:val="009D0D67"/>
    <w:rsid w:val="009D2FFE"/>
    <w:rsid w:val="009D4B58"/>
    <w:rsid w:val="009D7840"/>
    <w:rsid w:val="009E0A85"/>
    <w:rsid w:val="009E4D48"/>
    <w:rsid w:val="009E5428"/>
    <w:rsid w:val="009F3A1F"/>
    <w:rsid w:val="009F3EDD"/>
    <w:rsid w:val="009F6578"/>
    <w:rsid w:val="009F6612"/>
    <w:rsid w:val="00A00EA1"/>
    <w:rsid w:val="00A2358E"/>
    <w:rsid w:val="00A242FC"/>
    <w:rsid w:val="00A27FCA"/>
    <w:rsid w:val="00A3224D"/>
    <w:rsid w:val="00A478CF"/>
    <w:rsid w:val="00A5298C"/>
    <w:rsid w:val="00A52A0B"/>
    <w:rsid w:val="00A62A72"/>
    <w:rsid w:val="00A662CB"/>
    <w:rsid w:val="00A727C8"/>
    <w:rsid w:val="00A77755"/>
    <w:rsid w:val="00A81D3D"/>
    <w:rsid w:val="00A945BE"/>
    <w:rsid w:val="00A97226"/>
    <w:rsid w:val="00AA2353"/>
    <w:rsid w:val="00AA48EE"/>
    <w:rsid w:val="00AA6A0D"/>
    <w:rsid w:val="00AA7404"/>
    <w:rsid w:val="00AB07AC"/>
    <w:rsid w:val="00AB2211"/>
    <w:rsid w:val="00AB2970"/>
    <w:rsid w:val="00AB2ADB"/>
    <w:rsid w:val="00AB576D"/>
    <w:rsid w:val="00AD73A0"/>
    <w:rsid w:val="00AE06D5"/>
    <w:rsid w:val="00AE0A3D"/>
    <w:rsid w:val="00AE1FE0"/>
    <w:rsid w:val="00AF4F1C"/>
    <w:rsid w:val="00AF5E9E"/>
    <w:rsid w:val="00B01CBB"/>
    <w:rsid w:val="00B05166"/>
    <w:rsid w:val="00B07845"/>
    <w:rsid w:val="00B120FF"/>
    <w:rsid w:val="00B16062"/>
    <w:rsid w:val="00B34918"/>
    <w:rsid w:val="00B3712C"/>
    <w:rsid w:val="00B443A1"/>
    <w:rsid w:val="00B45D98"/>
    <w:rsid w:val="00B545FC"/>
    <w:rsid w:val="00B67340"/>
    <w:rsid w:val="00B67C79"/>
    <w:rsid w:val="00B71189"/>
    <w:rsid w:val="00B74A35"/>
    <w:rsid w:val="00B75EA9"/>
    <w:rsid w:val="00B8111E"/>
    <w:rsid w:val="00B92D01"/>
    <w:rsid w:val="00B94C98"/>
    <w:rsid w:val="00BA330A"/>
    <w:rsid w:val="00BA579B"/>
    <w:rsid w:val="00BB0586"/>
    <w:rsid w:val="00BB1829"/>
    <w:rsid w:val="00BB2603"/>
    <w:rsid w:val="00BC3529"/>
    <w:rsid w:val="00BD2974"/>
    <w:rsid w:val="00BD37D8"/>
    <w:rsid w:val="00BE1EBB"/>
    <w:rsid w:val="00BF3CE5"/>
    <w:rsid w:val="00C04242"/>
    <w:rsid w:val="00C165D5"/>
    <w:rsid w:val="00C42259"/>
    <w:rsid w:val="00C47682"/>
    <w:rsid w:val="00C55448"/>
    <w:rsid w:val="00C67C61"/>
    <w:rsid w:val="00C73632"/>
    <w:rsid w:val="00C74E83"/>
    <w:rsid w:val="00C8411B"/>
    <w:rsid w:val="00C87C80"/>
    <w:rsid w:val="00C9112C"/>
    <w:rsid w:val="00CA7812"/>
    <w:rsid w:val="00CB1378"/>
    <w:rsid w:val="00CB5064"/>
    <w:rsid w:val="00CD1679"/>
    <w:rsid w:val="00CD21E4"/>
    <w:rsid w:val="00CE030A"/>
    <w:rsid w:val="00CF0DD8"/>
    <w:rsid w:val="00D12EF4"/>
    <w:rsid w:val="00D15679"/>
    <w:rsid w:val="00D277C0"/>
    <w:rsid w:val="00D27BDA"/>
    <w:rsid w:val="00D30E27"/>
    <w:rsid w:val="00D41A7E"/>
    <w:rsid w:val="00D43A5B"/>
    <w:rsid w:val="00D444D4"/>
    <w:rsid w:val="00D509B1"/>
    <w:rsid w:val="00D543FF"/>
    <w:rsid w:val="00D55380"/>
    <w:rsid w:val="00D563DB"/>
    <w:rsid w:val="00D61E8E"/>
    <w:rsid w:val="00D63A15"/>
    <w:rsid w:val="00D7264B"/>
    <w:rsid w:val="00D80E7B"/>
    <w:rsid w:val="00D849D6"/>
    <w:rsid w:val="00D84B80"/>
    <w:rsid w:val="00D864BB"/>
    <w:rsid w:val="00D87FB4"/>
    <w:rsid w:val="00D918B0"/>
    <w:rsid w:val="00D9468C"/>
    <w:rsid w:val="00DA0A0F"/>
    <w:rsid w:val="00DA5E28"/>
    <w:rsid w:val="00DA673C"/>
    <w:rsid w:val="00DB6501"/>
    <w:rsid w:val="00DD2B6D"/>
    <w:rsid w:val="00DD3B26"/>
    <w:rsid w:val="00DE21B6"/>
    <w:rsid w:val="00DE5531"/>
    <w:rsid w:val="00DF0529"/>
    <w:rsid w:val="00DF1752"/>
    <w:rsid w:val="00DF4AAA"/>
    <w:rsid w:val="00DF55D9"/>
    <w:rsid w:val="00E02B0E"/>
    <w:rsid w:val="00E107AA"/>
    <w:rsid w:val="00E1469E"/>
    <w:rsid w:val="00E1616E"/>
    <w:rsid w:val="00E3199D"/>
    <w:rsid w:val="00E34AD3"/>
    <w:rsid w:val="00E40C91"/>
    <w:rsid w:val="00E4495B"/>
    <w:rsid w:val="00E530AF"/>
    <w:rsid w:val="00E5397D"/>
    <w:rsid w:val="00E67676"/>
    <w:rsid w:val="00E75902"/>
    <w:rsid w:val="00E76AED"/>
    <w:rsid w:val="00E82F76"/>
    <w:rsid w:val="00E85DA7"/>
    <w:rsid w:val="00E92B00"/>
    <w:rsid w:val="00EA2F36"/>
    <w:rsid w:val="00EA3670"/>
    <w:rsid w:val="00EA5F73"/>
    <w:rsid w:val="00EA6BE8"/>
    <w:rsid w:val="00EB0449"/>
    <w:rsid w:val="00EC174A"/>
    <w:rsid w:val="00EC46DD"/>
    <w:rsid w:val="00ED0075"/>
    <w:rsid w:val="00ED2A56"/>
    <w:rsid w:val="00ED7490"/>
    <w:rsid w:val="00EE2CA2"/>
    <w:rsid w:val="00EE389D"/>
    <w:rsid w:val="00F1004F"/>
    <w:rsid w:val="00F1638E"/>
    <w:rsid w:val="00F30F6D"/>
    <w:rsid w:val="00F32206"/>
    <w:rsid w:val="00F34A58"/>
    <w:rsid w:val="00F352B7"/>
    <w:rsid w:val="00F40121"/>
    <w:rsid w:val="00F4085A"/>
    <w:rsid w:val="00F656A8"/>
    <w:rsid w:val="00F65704"/>
    <w:rsid w:val="00F86BC1"/>
    <w:rsid w:val="00FA19BC"/>
    <w:rsid w:val="00FA7EF2"/>
    <w:rsid w:val="00FB258F"/>
    <w:rsid w:val="00FB3E7A"/>
    <w:rsid w:val="00FC1B45"/>
    <w:rsid w:val="00FC2919"/>
    <w:rsid w:val="00FC4D94"/>
    <w:rsid w:val="00FD22E4"/>
    <w:rsid w:val="00FD6609"/>
    <w:rsid w:val="00FD6D7D"/>
    <w:rsid w:val="00FE79F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2"/>
  </w:style>
  <w:style w:type="paragraph" w:styleId="1">
    <w:name w:val="heading 1"/>
    <w:basedOn w:val="a"/>
    <w:next w:val="a"/>
    <w:link w:val="10"/>
    <w:uiPriority w:val="9"/>
    <w:qFormat/>
    <w:rsid w:val="00E9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_вариант_заг2,H2,h2,Numbered text 3"/>
    <w:basedOn w:val="a"/>
    <w:next w:val="a"/>
    <w:link w:val="20"/>
    <w:uiPriority w:val="99"/>
    <w:qFormat/>
    <w:rsid w:val="002E37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F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3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50B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0B3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50B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50B35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List Paragraph"/>
    <w:aliases w:val="A_маркированный_список"/>
    <w:basedOn w:val="a"/>
    <w:link w:val="a4"/>
    <w:uiPriority w:val="34"/>
    <w:qFormat/>
    <w:rsid w:val="00AB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0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1CD3"/>
    <w:rPr>
      <w:b/>
      <w:bCs/>
    </w:rPr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uiPriority w:val="99"/>
    <w:rsid w:val="002E37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2E3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378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Основной текст + Курсив"/>
    <w:basedOn w:val="aa"/>
    <w:rsid w:val="002E378B"/>
    <w:rPr>
      <w:i/>
      <w:iCs/>
    </w:rPr>
  </w:style>
  <w:style w:type="character" w:customStyle="1" w:styleId="31">
    <w:name w:val="Основной текст (3)_"/>
    <w:basedOn w:val="a0"/>
    <w:link w:val="32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2E378B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2E378B"/>
    <w:pPr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Обычн"/>
    <w:rsid w:val="008616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1E59D4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1E59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1E59D4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1E59D4"/>
    <w:pPr>
      <w:widowControl w:val="0"/>
      <w:autoSpaceDE w:val="0"/>
      <w:autoSpaceDN w:val="0"/>
      <w:adjustRightInd w:val="0"/>
      <w:spacing w:after="0" w:line="324" w:lineRule="exact"/>
      <w:ind w:firstLine="20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1E59D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D6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437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37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7C48"/>
    <w:rPr>
      <w:vertAlign w:val="superscript"/>
    </w:rPr>
  </w:style>
  <w:style w:type="paragraph" w:customStyle="1" w:styleId="Style10">
    <w:name w:val="Style10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5A5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A57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5A572D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5A57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5A57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F175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E92B00"/>
    <w:rPr>
      <w:i/>
      <w:iCs/>
    </w:rPr>
  </w:style>
  <w:style w:type="character" w:styleId="af5">
    <w:name w:val="Hyperlink"/>
    <w:basedOn w:val="a0"/>
    <w:rsid w:val="00E92B00"/>
    <w:rPr>
      <w:strike w:val="0"/>
      <w:dstrike w:val="0"/>
      <w:color w:val="0000FF"/>
      <w:u w:val="none"/>
      <w:effect w:val="none"/>
    </w:rPr>
  </w:style>
  <w:style w:type="character" w:customStyle="1" w:styleId="docaccesstitle">
    <w:name w:val="docaccess_title"/>
    <w:basedOn w:val="a0"/>
    <w:rsid w:val="00E92B00"/>
  </w:style>
  <w:style w:type="character" w:customStyle="1" w:styleId="af6">
    <w:name w:val="Гипертекстовая ссылка"/>
    <w:basedOn w:val="a0"/>
    <w:uiPriority w:val="99"/>
    <w:rsid w:val="0053672A"/>
    <w:rPr>
      <w:b/>
      <w:bCs/>
      <w:color w:val="106BBE"/>
    </w:rPr>
  </w:style>
  <w:style w:type="paragraph" w:styleId="af7">
    <w:name w:val="footer"/>
    <w:basedOn w:val="a"/>
    <w:link w:val="af8"/>
    <w:uiPriority w:val="99"/>
    <w:unhideWhenUsed/>
    <w:rsid w:val="006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F4B59"/>
  </w:style>
  <w:style w:type="paragraph" w:customStyle="1" w:styleId="Default">
    <w:name w:val="Default"/>
    <w:rsid w:val="00623D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C7AE8"/>
    <w:pPr>
      <w:tabs>
        <w:tab w:val="right" w:leader="dot" w:pos="9771"/>
      </w:tabs>
      <w:spacing w:before="240" w:after="0" w:line="240" w:lineRule="auto"/>
      <w:jc w:val="center"/>
    </w:pPr>
    <w:rPr>
      <w:rFonts w:eastAsia="Times New Roman" w:cstheme="minorHAnsi"/>
      <w:b/>
      <w:bCs/>
      <w:noProof/>
      <w:sz w:val="24"/>
      <w:szCs w:val="24"/>
    </w:rPr>
  </w:style>
  <w:style w:type="paragraph" w:customStyle="1" w:styleId="Style48">
    <w:name w:val="Style48"/>
    <w:basedOn w:val="a"/>
    <w:uiPriority w:val="99"/>
    <w:rsid w:val="00F86BC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A506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6A50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D27BD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27BDA"/>
  </w:style>
  <w:style w:type="character" w:customStyle="1" w:styleId="50">
    <w:name w:val="Заголовок 5 Знак"/>
    <w:basedOn w:val="a0"/>
    <w:link w:val="5"/>
    <w:uiPriority w:val="9"/>
    <w:semiHidden/>
    <w:rsid w:val="00DA67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7">
    <w:name w:val="Style27"/>
    <w:basedOn w:val="a"/>
    <w:uiPriority w:val="99"/>
    <w:rsid w:val="00DA673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AF4F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rsid w:val="00AF4F1C"/>
    <w:rPr>
      <w:rFonts w:ascii="Courier New" w:eastAsia="Times New Roman" w:hAnsi="Courier New" w:cs="Courier New"/>
      <w:sz w:val="20"/>
      <w:szCs w:val="20"/>
    </w:rPr>
  </w:style>
  <w:style w:type="paragraph" w:customStyle="1" w:styleId="Style67">
    <w:name w:val="Style67"/>
    <w:basedOn w:val="a"/>
    <w:uiPriority w:val="99"/>
    <w:rsid w:val="009A287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6073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073FE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073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4">
    <w:name w:val="Абзац списка Знак"/>
    <w:aliases w:val="A_маркированный_список Знак"/>
    <w:link w:val="a3"/>
    <w:uiPriority w:val="34"/>
    <w:locked/>
    <w:rsid w:val="000C689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E2F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nhideWhenUsed/>
    <w:rsid w:val="001E2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E2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7DC2-DEA6-48AD-B0D2-E00CC43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13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Ерженкова</dc:creator>
  <cp:lastModifiedBy>User</cp:lastModifiedBy>
  <cp:revision>80</cp:revision>
  <cp:lastPrinted>2018-01-17T07:45:00Z</cp:lastPrinted>
  <dcterms:created xsi:type="dcterms:W3CDTF">2017-11-16T09:13:00Z</dcterms:created>
  <dcterms:modified xsi:type="dcterms:W3CDTF">2020-01-31T06:54:00Z</dcterms:modified>
</cp:coreProperties>
</file>